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280275" w:rsidP="00E14728">
      <w:pPr>
        <w:shd w:val="clear" w:color="auto" w:fill="FFFFFF"/>
        <w:spacing w:before="169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    </w:t>
      </w:r>
      <w:r>
        <w:rPr>
          <w:rFonts w:ascii="Calibri" w:eastAsia="Times New Roman" w:hAnsi="Calibri" w:cs="Times New Roman"/>
          <w:b/>
          <w:sz w:val="24"/>
        </w:rPr>
        <w:t xml:space="preserve">VİNÇ KULLANIM VE </w:t>
      </w:r>
      <w:r w:rsidR="001F61B9">
        <w:rPr>
          <w:rFonts w:ascii="Calibri" w:eastAsia="Times New Roman" w:hAnsi="Calibri" w:cs="Times New Roman"/>
          <w:b/>
          <w:sz w:val="24"/>
        </w:rPr>
        <w:t>GÜVENLİK TALİMATI</w:t>
      </w:r>
      <w:r w:rsidR="00C71D4A">
        <w:rPr>
          <w:b/>
          <w:sz w:val="24"/>
        </w:rPr>
        <w:br/>
      </w:r>
      <w:r w:rsidR="005F2FFE">
        <w:rPr>
          <w:noProof/>
          <w:sz w:val="32"/>
          <w:szCs w:val="32"/>
        </w:rPr>
        <w:pict>
          <v:rect id="_x0000_s1032" style="position:absolute;left:0;text-align:left;margin-left:100.15pt;margin-top:2.35pt;width:263.25pt;height:173.25pt;z-index:251671552;mso-position-horizontal-relative:text;mso-position-vertical-relative:text" filled="f" strokecolor="#0d0d0d [3069]" strokeweight="3pt"/>
        </w:pict>
      </w:r>
      <w:r w:rsidR="00C71D4A">
        <w:rPr>
          <w:b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2924175" cy="1851978"/>
            <wp:effectExtent l="19050" t="0" r="9525" b="0"/>
            <wp:docPr id="56" name="Resim 56" descr="http://www.bayraktarvincnakliyat.com/images/v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bayraktarvincnakliyat.com/images/vi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75" w:rsidRDefault="00280275" w:rsidP="00280275">
      <w:pPr>
        <w:numPr>
          <w:ilvl w:val="0"/>
          <w:numId w:val="14"/>
        </w:numPr>
        <w:tabs>
          <w:tab w:val="left" w:pos="426"/>
          <w:tab w:val="left" w:pos="851"/>
          <w:tab w:val="num" w:pos="1364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AMAÇ:</w:t>
      </w:r>
      <w:r>
        <w:rPr>
          <w:rFonts w:ascii="Arial" w:hAnsi="Arial"/>
          <w:color w:val="000000"/>
          <w:sz w:val="24"/>
        </w:rPr>
        <w:t xml:space="preserve"> Bu talimatın amacı, vinçlerin kullanımında uyulması gereken kuralları tanımlamaktır.</w:t>
      </w:r>
    </w:p>
    <w:p w:rsidR="00280275" w:rsidRDefault="00280275" w:rsidP="00280275">
      <w:pPr>
        <w:numPr>
          <w:ilvl w:val="0"/>
          <w:numId w:val="14"/>
        </w:numPr>
        <w:tabs>
          <w:tab w:val="left" w:pos="426"/>
          <w:tab w:val="left" w:pos="851"/>
          <w:tab w:val="num" w:pos="1364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KAPSAM:</w:t>
      </w:r>
      <w:r>
        <w:rPr>
          <w:rFonts w:ascii="Arial" w:hAnsi="Arial"/>
          <w:color w:val="000000"/>
          <w:sz w:val="24"/>
        </w:rPr>
        <w:t xml:space="preserve"> Bu talimat şantiyelerde vinç kullanan </w:t>
      </w:r>
      <w:proofErr w:type="gramStart"/>
      <w:r>
        <w:rPr>
          <w:rFonts w:ascii="Arial" w:hAnsi="Arial"/>
          <w:color w:val="000000"/>
          <w:sz w:val="24"/>
        </w:rPr>
        <w:t>personelleri  kapsar</w:t>
      </w:r>
      <w:proofErr w:type="gramEnd"/>
      <w:r>
        <w:rPr>
          <w:rFonts w:ascii="Arial" w:hAnsi="Arial"/>
          <w:color w:val="000000"/>
          <w:sz w:val="24"/>
        </w:rPr>
        <w:t>.</w:t>
      </w:r>
    </w:p>
    <w:p w:rsidR="00280275" w:rsidRDefault="00280275" w:rsidP="00280275">
      <w:pPr>
        <w:numPr>
          <w:ilvl w:val="0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UYGULAMA</w:t>
      </w:r>
    </w:p>
    <w:p w:rsidR="00280275" w:rsidRDefault="00280275" w:rsidP="00280275">
      <w:pPr>
        <w:numPr>
          <w:ilvl w:val="1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Gırgır Vinç Kullanımında Alınacak Önlemler: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Vincin elektrik motoru topraklanmış olacaktır.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Vincin şalteri otomatik olacak, vinç kovasının belirli bir yüksekliğe çıkması halinde otomatik şalter devreyi kesecektir.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Vinç tambur yuvası çelik telin uzunluğu ile orantılı olarak seçilmiş olacaktır.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Çelik halatın tamburdan dışarı fırlaması önlenecektir.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Kullanılacak çelik halatın çapı 12 milimetreden az olmayacak, sağlam ve özürsüz tellerden yapılmış olacaktır.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Kova kancasına takılacak çelik halatın uç kısmı yüksüklü olarak kancaya takılacak ve serbest kalan uç kısmı uzun kısma en az 3 adet U </w:t>
      </w:r>
      <w:proofErr w:type="spellStart"/>
      <w:r>
        <w:rPr>
          <w:rFonts w:ascii="Arial" w:hAnsi="Arial" w:cs="Arial"/>
          <w:sz w:val="24"/>
        </w:rPr>
        <w:t>klemensi</w:t>
      </w:r>
      <w:proofErr w:type="spellEnd"/>
      <w:r>
        <w:rPr>
          <w:rFonts w:ascii="Arial" w:hAnsi="Arial" w:cs="Arial"/>
          <w:sz w:val="24"/>
        </w:rPr>
        <w:t xml:space="preserve"> ile uygun şekilde tespit edilecektir.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Kancanın kovadan kurtulmaması için, mandal, kilitli mandal veya bağlama gibi uygun tertibat bulunacaktır.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1418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 xml:space="preserve">Vincin tespit edildiği kolon ahşap ise, kesiti 20X20 cm.den küçük olmayacak ve kolon, sağa sola yalpa yapmayacak şekilde tespit edilecektir.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sz w:val="24"/>
        </w:rPr>
        <w:t>Ek bulunduğu hallerde, kolonun dört bir yüzünde, ekleme şartlarına uygun saplama yapılacaktır.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Hareketi sırasında katlar arasında kovaya takılacak herhangi bir engel bulundurulmayacaktır.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İçine konacak her türlü malzemenin yüksekliği kova üst düzeyini aşmayacaktır.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Kalas, uzun tahta, demir ve benzeri malzeme veya eşya gırgır vince uygun ve emniyetli şekilde bağlandıktan sonra taşınacaktır.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Hareket sırasında alabora olmaması için kova sapı kenarında kilitli mandal kullanılacaktır.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Gırgır vinci çalıştıran işçiye güvenlik kemeri, lastik eldiven ve lastik ayakkabı gibi uygun kişisel koruyucu araçlar verilecektir.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Gırgır vincin tabanda durduğu alanın ön yüzünde parmaklık (bariyer) şeklinde bir kapısı </w:t>
      </w:r>
      <w:proofErr w:type="gramStart"/>
      <w:r>
        <w:rPr>
          <w:rFonts w:ascii="Arial" w:hAnsi="Arial" w:cs="Arial"/>
          <w:color w:val="000000"/>
          <w:sz w:val="24"/>
        </w:rPr>
        <w:t>bulunacak,diğer</w:t>
      </w:r>
      <w:proofErr w:type="gramEnd"/>
      <w:r>
        <w:rPr>
          <w:rFonts w:ascii="Arial" w:hAnsi="Arial" w:cs="Arial"/>
          <w:color w:val="000000"/>
          <w:sz w:val="24"/>
        </w:rPr>
        <w:t xml:space="preserve"> tarafları ise en az </w:t>
      </w:r>
      <w:smartTag w:uri="urn:schemas-microsoft-com:office:smarttags" w:element="metricconverter">
        <w:smartTagPr>
          <w:attr w:name="ProductID" w:val="90 santimetre"/>
        </w:smartTagPr>
        <w:r>
          <w:rPr>
            <w:rFonts w:ascii="Arial" w:hAnsi="Arial" w:cs="Arial"/>
            <w:color w:val="000000"/>
            <w:sz w:val="24"/>
          </w:rPr>
          <w:t>90 santimetre</w:t>
        </w:r>
      </w:smartTag>
      <w:r>
        <w:rPr>
          <w:rFonts w:ascii="Arial" w:hAnsi="Arial" w:cs="Arial"/>
          <w:color w:val="000000"/>
          <w:sz w:val="24"/>
        </w:rPr>
        <w:t xml:space="preserve"> yüksekliğinde bir korkulukla çevrilmiş olacaktır.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Gırgır vincin hareketi sırasında çevrili olan içinde hiç bir işçi bulundurulmayacaktır.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Gırgır vince malzeme yükleyen bütün işçilere koruma başlığı (baret) giydirilecektir.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Gırgır vincin bütün kısımları en az haftada bir kere ve ayrıca her yer değişmesinde kontrol edilecek ve sonuçlar </w:t>
      </w:r>
      <w:r>
        <w:rPr>
          <w:rFonts w:ascii="Arial" w:hAnsi="Arial" w:cs="Arial"/>
          <w:b/>
          <w:bCs/>
          <w:color w:val="000000"/>
          <w:sz w:val="24"/>
        </w:rPr>
        <w:t xml:space="preserve">“Yapı İş Defterine” </w:t>
      </w:r>
      <w:r>
        <w:rPr>
          <w:rFonts w:ascii="Arial" w:hAnsi="Arial" w:cs="Arial"/>
          <w:color w:val="000000"/>
          <w:sz w:val="24"/>
        </w:rPr>
        <w:t xml:space="preserve">yazılarak imzalanacaktır. </w:t>
      </w:r>
    </w:p>
    <w:p w:rsidR="00280275" w:rsidRDefault="00280275" w:rsidP="00280275">
      <w:pPr>
        <w:numPr>
          <w:ilvl w:val="2"/>
          <w:numId w:val="46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iş</w:t>
      </w:r>
      <w:proofErr w:type="gramEnd"/>
      <w:r>
        <w:rPr>
          <w:rFonts w:ascii="Arial" w:hAnsi="Arial" w:cs="Arial"/>
          <w:color w:val="000000"/>
          <w:sz w:val="24"/>
        </w:rPr>
        <w:t xml:space="preserve"> sağlığı ve iş güvenliği sorumlusu tarafından “ Gırgır Vinç Kontrol Formu”</w:t>
      </w:r>
    </w:p>
    <w:p w:rsidR="00280275" w:rsidRDefault="00280275" w:rsidP="00280275">
      <w:pPr>
        <w:pStyle w:val="stbilgi"/>
        <w:tabs>
          <w:tab w:val="clear" w:pos="4536"/>
          <w:tab w:val="clear" w:pos="9072"/>
          <w:tab w:val="num" w:pos="0"/>
          <w:tab w:val="left" w:pos="426"/>
          <w:tab w:val="left" w:pos="851"/>
          <w:tab w:val="left" w:pos="993"/>
        </w:tabs>
        <w:jc w:val="both"/>
      </w:pPr>
    </w:p>
    <w:p w:rsidR="00280275" w:rsidRDefault="00280275" w:rsidP="00280275">
      <w:pPr>
        <w:tabs>
          <w:tab w:val="num" w:pos="0"/>
          <w:tab w:val="left" w:pos="426"/>
          <w:tab w:val="left" w:pos="851"/>
          <w:tab w:val="left" w:pos="993"/>
        </w:tabs>
        <w:spacing w:before="120"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sz w:val="24"/>
        </w:rPr>
        <w:t>3.2.  Y</w:t>
      </w:r>
      <w:r>
        <w:rPr>
          <w:rFonts w:ascii="Arial" w:hAnsi="Arial" w:cs="Arial"/>
          <w:b/>
          <w:bCs/>
          <w:color w:val="000000"/>
          <w:sz w:val="24"/>
        </w:rPr>
        <w:t xml:space="preserve">ÜK TAŞIMASINDA ALINACAK ÖNLEMLER  </w:t>
      </w:r>
    </w:p>
    <w:p w:rsidR="00280275" w:rsidRDefault="00280275" w:rsidP="00280275">
      <w:pPr>
        <w:tabs>
          <w:tab w:val="left" w:pos="0"/>
          <w:tab w:val="left" w:pos="426"/>
        </w:tabs>
        <w:spacing w:before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3.2.1.</w:t>
      </w:r>
      <w:r>
        <w:rPr>
          <w:rFonts w:ascii="Arial" w:hAnsi="Arial"/>
          <w:sz w:val="24"/>
        </w:rPr>
        <w:t xml:space="preserve"> Yükler kesinlikle düşey olarak kaldırılıp, indirilecektir. Yükler çektirilerek kaldırılmayacaktır.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Vincin kaldırılacağı yük tamamen serbest durumda olacak, herhangi bir yerde sıkışmış veya bağlı olmayacaktır.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Yük kaldırılırken veya indirilirken kimse altında bulundurulmayacaktır.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Vinçle insan taşımak yasaktır.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Yüklerin dengeli kaldırılmasına azami dikkat ve itina gösterilecek, sapanların kancadan kaymaması için gerekli önlemler alınacaktır.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Sapanla kaldırılması mümkün olmayan yükler özel sepet veya özel kancalar vasıtası ile emniyetli şekilde kaldırılacaktır.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Vinç aracı ile yapılan taşıma, montaj ve </w:t>
      </w:r>
      <w:proofErr w:type="spellStart"/>
      <w:r>
        <w:rPr>
          <w:rFonts w:ascii="Arial" w:hAnsi="Arial"/>
          <w:sz w:val="24"/>
        </w:rPr>
        <w:t>demontajlardan</w:t>
      </w:r>
      <w:proofErr w:type="spellEnd"/>
      <w:r>
        <w:rPr>
          <w:rFonts w:ascii="Arial" w:hAnsi="Arial"/>
          <w:sz w:val="24"/>
        </w:rPr>
        <w:t xml:space="preserve"> sorumlu elemanın talimatı ve işareti olmadan vinç hareket ettirilmeyecektir.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Ağırlığı bilinmeyen yükler yüklenmeyecek ve kaldırılmayacaktır.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Yükün kaldırılması sırasında kaldırma kancasının her istikamette düşey hareket edeceği kontrol edilecek, yana çekmeye müsaade edilmeyecektir.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</w:tabs>
        <w:spacing w:before="120" w:after="0" w:line="360" w:lineRule="auto"/>
        <w:ind w:left="0" w:firstLine="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sz w:val="24"/>
        </w:rPr>
        <w:t>Kancada yük asılı iken vinç terk edilmeyecektir.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/>
          <w:sz w:val="24"/>
        </w:rPr>
        <w:t>Rüzgarlı</w:t>
      </w:r>
      <w:proofErr w:type="gramEnd"/>
      <w:r>
        <w:rPr>
          <w:rFonts w:ascii="Arial" w:hAnsi="Arial"/>
          <w:sz w:val="24"/>
        </w:rPr>
        <w:t xml:space="preserve"> havalarda rüzgar hızının </w:t>
      </w:r>
      <w:smartTag w:uri="urn:schemas-microsoft-com:office:smarttags" w:element="metricconverter">
        <w:smartTagPr>
          <w:attr w:name="ProductID" w:val="50 km/h"/>
        </w:smartTagPr>
        <w:r>
          <w:rPr>
            <w:rFonts w:ascii="Arial" w:hAnsi="Arial"/>
            <w:sz w:val="24"/>
          </w:rPr>
          <w:t>50 km/h</w:t>
        </w:r>
      </w:smartTag>
      <w:r>
        <w:rPr>
          <w:rFonts w:ascii="Arial" w:hAnsi="Arial"/>
          <w:sz w:val="24"/>
        </w:rPr>
        <w:t>' den fazla olmaması halinde çalışma yapılmayacaktır.</w:t>
      </w:r>
    </w:p>
    <w:p w:rsidR="00280275" w:rsidRDefault="00280275" w:rsidP="00280275">
      <w:pPr>
        <w:numPr>
          <w:ilvl w:val="2"/>
          <w:numId w:val="47"/>
        </w:numPr>
        <w:tabs>
          <w:tab w:val="left" w:pos="0"/>
          <w:tab w:val="left" w:pos="426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/>
          <w:sz w:val="24"/>
        </w:rPr>
        <w:t>Yapılan tüm çalışmalarda kişisel koruyucular (baret, eldiven, çizme vb.) kullanılacaktır.</w:t>
      </w:r>
    </w:p>
    <w:p w:rsidR="00280275" w:rsidRDefault="00280275" w:rsidP="00280275">
      <w:pPr>
        <w:tabs>
          <w:tab w:val="num" w:pos="0"/>
          <w:tab w:val="left" w:pos="426"/>
          <w:tab w:val="left" w:pos="851"/>
          <w:tab w:val="left" w:pos="993"/>
          <w:tab w:val="left" w:pos="1820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3.3 PORTAL VİNÇ KULLANIMINDA UYULMASI GEREKEN </w:t>
      </w:r>
      <w:proofErr w:type="gramStart"/>
      <w:r>
        <w:rPr>
          <w:rFonts w:ascii="Arial" w:hAnsi="Arial" w:cs="Arial"/>
          <w:b/>
          <w:bCs/>
          <w:sz w:val="24"/>
        </w:rPr>
        <w:t>KURALLAR :</w:t>
      </w:r>
      <w:proofErr w:type="gramEnd"/>
    </w:p>
    <w:p w:rsidR="00280275" w:rsidRDefault="00280275" w:rsidP="00280275">
      <w:pPr>
        <w:tabs>
          <w:tab w:val="num" w:pos="0"/>
          <w:tab w:val="left" w:pos="426"/>
          <w:tab w:val="left" w:pos="851"/>
          <w:tab w:val="left" w:pos="993"/>
        </w:tabs>
        <w:spacing w:before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3.3.1.  </w:t>
      </w:r>
      <w:proofErr w:type="spellStart"/>
      <w:r>
        <w:rPr>
          <w:rFonts w:ascii="Arial" w:hAnsi="Arial"/>
          <w:sz w:val="24"/>
        </w:rPr>
        <w:t>Portal'ı</w:t>
      </w:r>
      <w:proofErr w:type="spellEnd"/>
      <w:r>
        <w:rPr>
          <w:rFonts w:ascii="Arial" w:hAnsi="Arial"/>
          <w:sz w:val="24"/>
        </w:rPr>
        <w:t xml:space="preserve"> hareket ettirmeden önce sağını ve solu kontrol edilecek. </w:t>
      </w:r>
      <w:proofErr w:type="spellStart"/>
      <w:r>
        <w:rPr>
          <w:rFonts w:ascii="Arial" w:hAnsi="Arial"/>
          <w:sz w:val="24"/>
        </w:rPr>
        <w:t>Ilk</w:t>
      </w:r>
      <w:proofErr w:type="spellEnd"/>
      <w:r>
        <w:rPr>
          <w:rFonts w:ascii="Arial" w:hAnsi="Arial"/>
          <w:sz w:val="24"/>
        </w:rPr>
        <w:t xml:space="preserve"> hareket sırasında siren çalınacak.</w:t>
      </w:r>
    </w:p>
    <w:p w:rsidR="00280275" w:rsidRDefault="00280275" w:rsidP="00280275">
      <w:pPr>
        <w:numPr>
          <w:ilvl w:val="2"/>
          <w:numId w:val="48"/>
        </w:numPr>
        <w:tabs>
          <w:tab w:val="left" w:pos="426"/>
          <w:tab w:val="left" w:pos="851"/>
          <w:tab w:val="left" w:pos="993"/>
        </w:tabs>
        <w:spacing w:before="120"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Portal'ın</w:t>
      </w:r>
      <w:proofErr w:type="spellEnd"/>
      <w:r>
        <w:rPr>
          <w:rFonts w:ascii="Arial" w:hAnsi="Arial"/>
          <w:sz w:val="24"/>
        </w:rPr>
        <w:t xml:space="preserve"> ana kancası ve freni kontrol edilecek.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Boru indirip, boru kaldırırken altlarına ve yanlarına adam alınmayacak.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Beton dökerken halat kancalarının kova mapalarına sağlam takıldığına emin olunacak. Kovayı kaldırırken ellerinin kova ile halat arasında olmamasına dikkat edilecek.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Boru taşırken adam üzerinden geçirilmeyecek, siren ile ikaz edilecek.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  <w:lang w:val="de-DE"/>
        </w:rPr>
      </w:pPr>
      <w:proofErr w:type="spellStart"/>
      <w:r>
        <w:rPr>
          <w:rFonts w:ascii="Arial" w:hAnsi="Arial"/>
          <w:sz w:val="24"/>
          <w:lang w:val="de-DE"/>
        </w:rPr>
        <w:t>Boru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naklederken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boru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üzerinde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kimse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taşınmayacak</w:t>
      </w:r>
      <w:proofErr w:type="spellEnd"/>
      <w:r>
        <w:rPr>
          <w:rFonts w:ascii="Arial" w:hAnsi="Arial"/>
          <w:sz w:val="24"/>
          <w:lang w:val="de-DE"/>
        </w:rPr>
        <w:t>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Portal </w:t>
      </w:r>
      <w:proofErr w:type="spellStart"/>
      <w:r>
        <w:rPr>
          <w:rFonts w:ascii="Arial" w:hAnsi="Arial"/>
          <w:sz w:val="24"/>
          <w:lang w:val="de-DE"/>
        </w:rPr>
        <w:t>yüklü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iken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kablo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değiştirmen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gerekiyorsa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yükünü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emniyete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alınacak</w:t>
      </w:r>
      <w:proofErr w:type="spellEnd"/>
      <w:r>
        <w:rPr>
          <w:rFonts w:ascii="Arial" w:hAnsi="Arial"/>
          <w:sz w:val="24"/>
          <w:lang w:val="de-DE"/>
        </w:rPr>
        <w:t>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/>
          <w:sz w:val="24"/>
          <w:lang w:val="sv-FI"/>
        </w:rPr>
      </w:pPr>
      <w:r>
        <w:rPr>
          <w:rFonts w:ascii="Arial" w:hAnsi="Arial"/>
          <w:sz w:val="24"/>
          <w:lang w:val="sv-FI"/>
        </w:rPr>
        <w:t>Boru çekerken işaret almadan boru kaldırılmayacak.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/>
          <w:sz w:val="24"/>
          <w:lang w:val="sv-FI"/>
        </w:rPr>
        <w:t xml:space="preserve">Borunun düzgün yerleşmesine dikkat edilecek. </w:t>
      </w:r>
    </w:p>
    <w:p w:rsidR="00280275" w:rsidRDefault="00280275" w:rsidP="00280275">
      <w:pPr>
        <w:numPr>
          <w:ilvl w:val="2"/>
          <w:numId w:val="48"/>
        </w:numPr>
        <w:tabs>
          <w:tab w:val="num" w:pos="360"/>
          <w:tab w:val="left" w:pos="426"/>
          <w:tab w:val="left" w:pos="851"/>
          <w:tab w:val="left" w:pos="993"/>
        </w:tabs>
        <w:spacing w:before="120" w:after="0"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</w:rPr>
      </w:pPr>
      <w:proofErr w:type="spellStart"/>
      <w:r>
        <w:rPr>
          <w:rFonts w:ascii="Arial" w:hAnsi="Arial"/>
          <w:sz w:val="24"/>
        </w:rPr>
        <w:t>Portal'ın</w:t>
      </w:r>
      <w:proofErr w:type="spellEnd"/>
      <w:r>
        <w:rPr>
          <w:rFonts w:ascii="Arial" w:hAnsi="Arial"/>
          <w:sz w:val="24"/>
        </w:rPr>
        <w:t xml:space="preserve"> işi bittiğinde ana şalter kapatılacak ve emniyet ayakları bağlattırılacak.  </w:t>
      </w:r>
      <w:proofErr w:type="spellStart"/>
      <w:r>
        <w:rPr>
          <w:rFonts w:ascii="Arial" w:hAnsi="Arial"/>
          <w:sz w:val="24"/>
        </w:rPr>
        <w:t>Portal'ı</w:t>
      </w:r>
      <w:proofErr w:type="spellEnd"/>
      <w:r>
        <w:rPr>
          <w:rFonts w:ascii="Arial" w:hAnsi="Arial"/>
          <w:sz w:val="24"/>
        </w:rPr>
        <w:t xml:space="preserve"> emniyete almadan işyerinden </w:t>
      </w:r>
      <w:proofErr w:type="spellStart"/>
      <w:r>
        <w:rPr>
          <w:rFonts w:ascii="Arial" w:hAnsi="Arial"/>
          <w:sz w:val="24"/>
        </w:rPr>
        <w:t>ayrılınmayacak</w:t>
      </w:r>
      <w:proofErr w:type="spellEnd"/>
      <w:r>
        <w:rPr>
          <w:rFonts w:ascii="Arial" w:hAnsi="Arial"/>
          <w:sz w:val="24"/>
        </w:rPr>
        <w:t>.</w:t>
      </w:r>
    </w:p>
    <w:p w:rsidR="00E14728" w:rsidRDefault="00E14728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FE" w:rsidRDefault="005F2FFE" w:rsidP="00124B7C">
      <w:pPr>
        <w:spacing w:after="0" w:line="240" w:lineRule="auto"/>
      </w:pPr>
      <w:r>
        <w:separator/>
      </w:r>
    </w:p>
  </w:endnote>
  <w:endnote w:type="continuationSeparator" w:id="0">
    <w:p w:rsidR="005F2FFE" w:rsidRDefault="005F2FFE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FE" w:rsidRDefault="005F2FFE" w:rsidP="00124B7C">
      <w:pPr>
        <w:spacing w:after="0" w:line="240" w:lineRule="auto"/>
      </w:pPr>
      <w:r>
        <w:separator/>
      </w:r>
    </w:p>
  </w:footnote>
  <w:footnote w:type="continuationSeparator" w:id="0">
    <w:p w:rsidR="005F2FFE" w:rsidRDefault="005F2FFE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3D86945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6">
    <w:nsid w:val="26331F57"/>
    <w:multiLevelType w:val="multilevel"/>
    <w:tmpl w:val="221299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21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>
    <w:nsid w:val="304F71F6"/>
    <w:multiLevelType w:val="multilevel"/>
    <w:tmpl w:val="A29C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1E30B19"/>
    <w:multiLevelType w:val="multilevel"/>
    <w:tmpl w:val="E8B645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5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E1A3420"/>
    <w:multiLevelType w:val="multilevel"/>
    <w:tmpl w:val="7F4AB6A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656381"/>
    <w:multiLevelType w:val="multilevel"/>
    <w:tmpl w:val="4120C24E"/>
    <w:lvl w:ilvl="0">
      <w:start w:val="3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76"/>
        </w:tabs>
        <w:ind w:left="876" w:hanging="876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876"/>
        </w:tabs>
        <w:ind w:left="876" w:hanging="8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1">
    <w:nsid w:val="538442DF"/>
    <w:multiLevelType w:val="multilevel"/>
    <w:tmpl w:val="3A7614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  <w:color w:val="000000"/>
      </w:rPr>
    </w:lvl>
  </w:abstractNum>
  <w:abstractNum w:abstractNumId="32">
    <w:nsid w:val="5A134256"/>
    <w:multiLevelType w:val="multilevel"/>
    <w:tmpl w:val="F9967D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>
    <w:nsid w:val="62FC32F2"/>
    <w:multiLevelType w:val="multilevel"/>
    <w:tmpl w:val="873A35F8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9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0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>
    <w:nsid w:val="7558055A"/>
    <w:multiLevelType w:val="multilevel"/>
    <w:tmpl w:val="DB26C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5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6">
    <w:nsid w:val="7EA72B2C"/>
    <w:multiLevelType w:val="hybridMultilevel"/>
    <w:tmpl w:val="F7CCF71A"/>
    <w:lvl w:ilvl="0" w:tplc="74E4E004">
      <w:start w:val="1"/>
      <w:numFmt w:val="decimal"/>
      <w:lvlText w:val="3.%1. "/>
      <w:lvlJc w:val="left"/>
      <w:pPr>
        <w:tabs>
          <w:tab w:val="num" w:pos="1080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1"/>
  </w:num>
  <w:num w:numId="3">
    <w:abstractNumId w:val="14"/>
  </w:num>
  <w:num w:numId="4">
    <w:abstractNumId w:val="44"/>
  </w:num>
  <w:num w:numId="5">
    <w:abstractNumId w:val="45"/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8"/>
  </w:num>
  <w:num w:numId="10">
    <w:abstractNumId w:val="15"/>
  </w:num>
  <w:num w:numId="11">
    <w:abstractNumId w:val="21"/>
  </w:num>
  <w:num w:numId="12">
    <w:abstractNumId w:val="1"/>
  </w:num>
  <w:num w:numId="13">
    <w:abstractNumId w:val="34"/>
  </w:num>
  <w:num w:numId="14">
    <w:abstractNumId w:val="19"/>
  </w:num>
  <w:num w:numId="15">
    <w:abstractNumId w:val="18"/>
  </w:num>
  <w:num w:numId="16">
    <w:abstractNumId w:val="27"/>
  </w:num>
  <w:num w:numId="17">
    <w:abstractNumId w:val="25"/>
  </w:num>
  <w:num w:numId="18">
    <w:abstractNumId w:val="33"/>
  </w:num>
  <w:num w:numId="19">
    <w:abstractNumId w:val="10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  <w:num w:numId="24">
    <w:abstractNumId w:val="36"/>
  </w:num>
  <w:num w:numId="25">
    <w:abstractNumId w:val="8"/>
  </w:num>
  <w:num w:numId="26">
    <w:abstractNumId w:val="28"/>
  </w:num>
  <w:num w:numId="27">
    <w:abstractNumId w:val="20"/>
  </w:num>
  <w:num w:numId="28">
    <w:abstractNumId w:val="43"/>
  </w:num>
  <w:num w:numId="29">
    <w:abstractNumId w:val="24"/>
  </w:num>
  <w:num w:numId="30">
    <w:abstractNumId w:val="12"/>
  </w:num>
  <w:num w:numId="31">
    <w:abstractNumId w:val="39"/>
  </w:num>
  <w:num w:numId="32">
    <w:abstractNumId w:val="3"/>
  </w:num>
  <w:num w:numId="33">
    <w:abstractNumId w:val="30"/>
  </w:num>
  <w:num w:numId="34">
    <w:abstractNumId w:val="0"/>
  </w:num>
  <w:num w:numId="35">
    <w:abstractNumId w:val="37"/>
  </w:num>
  <w:num w:numId="36">
    <w:abstractNumId w:val="11"/>
  </w:num>
  <w:num w:numId="37">
    <w:abstractNumId w:val="40"/>
  </w:num>
  <w:num w:numId="38">
    <w:abstractNumId w:val="22"/>
  </w:num>
  <w:num w:numId="39">
    <w:abstractNumId w:val="31"/>
  </w:num>
  <w:num w:numId="40">
    <w:abstractNumId w:val="46"/>
  </w:num>
  <w:num w:numId="41">
    <w:abstractNumId w:val="32"/>
  </w:num>
  <w:num w:numId="42">
    <w:abstractNumId w:val="16"/>
  </w:num>
  <w:num w:numId="43">
    <w:abstractNumId w:val="26"/>
  </w:num>
  <w:num w:numId="44">
    <w:abstractNumId w:val="42"/>
  </w:num>
  <w:num w:numId="45">
    <w:abstractNumId w:val="7"/>
  </w:num>
  <w:num w:numId="46">
    <w:abstractNumId w:val="23"/>
  </w:num>
  <w:num w:numId="47">
    <w:abstractNumId w:val="2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0E96"/>
    <w:rsid w:val="00045AD9"/>
    <w:rsid w:val="00056CD4"/>
    <w:rsid w:val="000671F0"/>
    <w:rsid w:val="000B74FB"/>
    <w:rsid w:val="000C6C42"/>
    <w:rsid w:val="000D6141"/>
    <w:rsid w:val="00124B7C"/>
    <w:rsid w:val="00177EDE"/>
    <w:rsid w:val="001A2EF3"/>
    <w:rsid w:val="001F61B9"/>
    <w:rsid w:val="00216BD8"/>
    <w:rsid w:val="00246884"/>
    <w:rsid w:val="00280275"/>
    <w:rsid w:val="002E09DB"/>
    <w:rsid w:val="00315B2F"/>
    <w:rsid w:val="00343CDB"/>
    <w:rsid w:val="00352CFE"/>
    <w:rsid w:val="00373112"/>
    <w:rsid w:val="003B6960"/>
    <w:rsid w:val="004026EC"/>
    <w:rsid w:val="00412318"/>
    <w:rsid w:val="00432B30"/>
    <w:rsid w:val="004772A7"/>
    <w:rsid w:val="004B05DC"/>
    <w:rsid w:val="00522C69"/>
    <w:rsid w:val="0056571C"/>
    <w:rsid w:val="005A007A"/>
    <w:rsid w:val="005A34ED"/>
    <w:rsid w:val="005A6CD1"/>
    <w:rsid w:val="005B352D"/>
    <w:rsid w:val="005F07A2"/>
    <w:rsid w:val="005F2FFE"/>
    <w:rsid w:val="006148EE"/>
    <w:rsid w:val="00622F42"/>
    <w:rsid w:val="00622F5A"/>
    <w:rsid w:val="00656E78"/>
    <w:rsid w:val="00673B7A"/>
    <w:rsid w:val="006958A3"/>
    <w:rsid w:val="006A311D"/>
    <w:rsid w:val="00706323"/>
    <w:rsid w:val="0073693D"/>
    <w:rsid w:val="0074739C"/>
    <w:rsid w:val="007807C3"/>
    <w:rsid w:val="007964C6"/>
    <w:rsid w:val="007A0A09"/>
    <w:rsid w:val="007E6EC3"/>
    <w:rsid w:val="0080580C"/>
    <w:rsid w:val="00812E90"/>
    <w:rsid w:val="00866534"/>
    <w:rsid w:val="00896879"/>
    <w:rsid w:val="008C75AF"/>
    <w:rsid w:val="008E4F07"/>
    <w:rsid w:val="00904B4D"/>
    <w:rsid w:val="00925375"/>
    <w:rsid w:val="00941267"/>
    <w:rsid w:val="009447F7"/>
    <w:rsid w:val="00960321"/>
    <w:rsid w:val="00963B5F"/>
    <w:rsid w:val="009A2FEF"/>
    <w:rsid w:val="009B6D3E"/>
    <w:rsid w:val="009C3D21"/>
    <w:rsid w:val="009D5628"/>
    <w:rsid w:val="009E156C"/>
    <w:rsid w:val="00AB0AEE"/>
    <w:rsid w:val="00AC3B01"/>
    <w:rsid w:val="00AE489D"/>
    <w:rsid w:val="00B21313"/>
    <w:rsid w:val="00B4559B"/>
    <w:rsid w:val="00B52D24"/>
    <w:rsid w:val="00BB6AD6"/>
    <w:rsid w:val="00BC52A1"/>
    <w:rsid w:val="00C01FFD"/>
    <w:rsid w:val="00C551C6"/>
    <w:rsid w:val="00C71D4A"/>
    <w:rsid w:val="00C93C6B"/>
    <w:rsid w:val="00CA7C93"/>
    <w:rsid w:val="00CD37C0"/>
    <w:rsid w:val="00CE117E"/>
    <w:rsid w:val="00CF0735"/>
    <w:rsid w:val="00D0758A"/>
    <w:rsid w:val="00D34AD6"/>
    <w:rsid w:val="00D40218"/>
    <w:rsid w:val="00D40731"/>
    <w:rsid w:val="00D8129C"/>
    <w:rsid w:val="00D94655"/>
    <w:rsid w:val="00DD0DEA"/>
    <w:rsid w:val="00E11F3E"/>
    <w:rsid w:val="00E14728"/>
    <w:rsid w:val="00E30282"/>
    <w:rsid w:val="00E54CAC"/>
    <w:rsid w:val="00EA26EA"/>
    <w:rsid w:val="00EB4526"/>
    <w:rsid w:val="00EF43AE"/>
    <w:rsid w:val="00F03E22"/>
    <w:rsid w:val="00F248FD"/>
    <w:rsid w:val="00F53CDF"/>
    <w:rsid w:val="00F73390"/>
    <w:rsid w:val="00FD346B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7C2F-EAF6-445B-8F7D-56556499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2012-07-05T07:07:00Z</dcterms:created>
  <dcterms:modified xsi:type="dcterms:W3CDTF">2017-07-05T21:26:00Z</dcterms:modified>
</cp:coreProperties>
</file>