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Pr="00D640A9" w:rsidRDefault="00F55689" w:rsidP="00D640A9">
      <w:pPr>
        <w:pStyle w:val="stbilgi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rect id="_x0000_s1032" style="position:absolute;left:0;text-align:left;margin-left:104.65pt;margin-top:-2.9pt;width:252.75pt;height:202.5pt;z-index:251671552" filled="f" strokecolor="#0d0d0d [3069]" strokeweight="3pt"/>
        </w:pict>
      </w:r>
      <w:r w:rsidR="004A6473" w:rsidRPr="00D640A9">
        <w:rPr>
          <w:b/>
          <w:sz w:val="20"/>
          <w:szCs w:val="20"/>
        </w:rPr>
        <w:t xml:space="preserve"> </w:t>
      </w:r>
      <w:r w:rsidR="00825DD9" w:rsidRPr="00D640A9">
        <w:rPr>
          <w:rFonts w:ascii="Verdana" w:hAnsi="Verdana"/>
          <w:b/>
          <w:sz w:val="20"/>
          <w:szCs w:val="20"/>
        </w:rPr>
        <w:t xml:space="preserve"> </w:t>
      </w:r>
      <w:r w:rsidR="00700BF4">
        <w:rPr>
          <w:rFonts w:ascii="Verdana" w:hAnsi="Verdana"/>
          <w:b/>
          <w:sz w:val="20"/>
          <w:szCs w:val="20"/>
        </w:rPr>
        <w:t xml:space="preserve"> </w:t>
      </w:r>
      <w:r w:rsidR="00700BF4">
        <w:rPr>
          <w:b/>
          <w:sz w:val="24"/>
        </w:rPr>
        <w:t>MEKANİK VE ASFALT PLENTİ KORUMA TALİMATI</w:t>
      </w:r>
    </w:p>
    <w:p w:rsidR="000C07A5" w:rsidRDefault="003619E4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  <w:r>
        <w:rPr>
          <w:noProof/>
        </w:rPr>
        <w:t xml:space="preserve">  </w:t>
      </w:r>
      <w:r w:rsidR="00700BF4">
        <w:rPr>
          <w:noProof/>
        </w:rPr>
        <w:drawing>
          <wp:inline distT="0" distB="0" distL="0" distR="0">
            <wp:extent cx="1771650" cy="2308207"/>
            <wp:effectExtent l="19050" t="0" r="0" b="0"/>
            <wp:docPr id="72" name="Resim 72" descr="http://asfaltplent.com/urun/haber_6_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asfaltplent.com/urun/haber_6_4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0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7A">
        <w:rPr>
          <w:noProof/>
        </w:rPr>
        <w:t xml:space="preserve"> </w:t>
      </w:r>
      <w:r w:rsidR="00B924F1">
        <w:rPr>
          <w:noProof/>
        </w:rPr>
        <w:t xml:space="preserve">      </w:t>
      </w:r>
    </w:p>
    <w:p w:rsidR="0060136E" w:rsidRDefault="0060136E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</w:p>
    <w:p w:rsidR="00700BF4" w:rsidRDefault="00700BF4" w:rsidP="0044399A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AMAÇ:</w:t>
      </w:r>
      <w:r>
        <w:rPr>
          <w:rFonts w:ascii="Arial" w:eastAsia="Times New Roman" w:hAnsi="Arial" w:cs="Arial"/>
          <w:color w:val="000000"/>
          <w:sz w:val="24"/>
        </w:rPr>
        <w:t xml:space="preserve"> Bu talimatın amacı, mekanik ve asfalt plenti korumasını gerçekleştirebilmek için uyulması gereken kuralları tanımlamaktır.</w:t>
      </w:r>
    </w:p>
    <w:p w:rsidR="00700BF4" w:rsidRDefault="00700BF4" w:rsidP="0044399A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KAPSAM:</w:t>
      </w:r>
      <w:r>
        <w:rPr>
          <w:rFonts w:ascii="Arial" w:eastAsia="Times New Roman" w:hAnsi="Arial" w:cs="Arial"/>
          <w:color w:val="000000"/>
          <w:sz w:val="24"/>
        </w:rPr>
        <w:t xml:space="preserve"> Bu talimat şantiye güvenlik görevlisini  kapsar.</w:t>
      </w:r>
    </w:p>
    <w:p w:rsidR="00700BF4" w:rsidRDefault="00700BF4" w:rsidP="0044399A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UYGULAMA</w:t>
      </w:r>
    </w:p>
    <w:p w:rsidR="00700BF4" w:rsidRDefault="00700BF4" w:rsidP="0044399A">
      <w:pPr>
        <w:numPr>
          <w:ilvl w:val="1"/>
          <w:numId w:val="2"/>
        </w:numPr>
        <w:tabs>
          <w:tab w:val="left" w:pos="709"/>
        </w:tabs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.</w:t>
      </w:r>
      <w:r>
        <w:rPr>
          <w:rFonts w:ascii="Arial" w:eastAsia="Times New Roman" w:hAnsi="Arial" w:cs="Arial"/>
          <w:sz w:val="24"/>
        </w:rPr>
        <w:t xml:space="preserve"> Görev  sahası,  mekanik  plenti  ile  asfalt  plenti  ve  bunların  yakın  çevresidir.</w:t>
      </w:r>
    </w:p>
    <w:p w:rsidR="00700BF4" w:rsidRDefault="00700BF4" w:rsidP="0044399A">
      <w:pPr>
        <w:numPr>
          <w:ilvl w:val="1"/>
          <w:numId w:val="2"/>
        </w:numPr>
        <w:tabs>
          <w:tab w:val="left" w:pos="709"/>
        </w:tabs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.</w:t>
      </w:r>
      <w:r>
        <w:rPr>
          <w:rFonts w:ascii="Arial" w:eastAsia="Times New Roman" w:hAnsi="Arial" w:cs="Arial"/>
          <w:sz w:val="24"/>
        </w:rPr>
        <w:t xml:space="preserve"> Belirtilen her iki plent ve müştemilatındaki  donatım, hırsızlıktan ziyade, sabotaj olaylarına  daha  müsait olup,  koruma hizmetleri  buna  göre organize  edilecektir.</w:t>
      </w:r>
    </w:p>
    <w:p w:rsidR="00700BF4" w:rsidRDefault="00700BF4" w:rsidP="0044399A">
      <w:pPr>
        <w:numPr>
          <w:ilvl w:val="1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.</w:t>
      </w:r>
      <w:r>
        <w:rPr>
          <w:rFonts w:ascii="Arial" w:eastAsia="Times New Roman" w:hAnsi="Arial" w:cs="Arial"/>
          <w:sz w:val="24"/>
        </w:rPr>
        <w:t xml:space="preserve"> Plentler, üst yapı bünyesindeki ehil kişilerce kullanılmakta olduğundan, bu  personellerin  kimler olduğu çok iyi bilinecek ve bunların dışında, başkalarının kullanımına  müdahale  edilecek ve durum, üst yapı şefi  veya  müdürüne  aksettirilecektir.</w:t>
      </w:r>
    </w:p>
    <w:p w:rsidR="00700BF4" w:rsidRDefault="00700BF4" w:rsidP="0044399A">
      <w:pPr>
        <w:numPr>
          <w:ilvl w:val="1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.</w:t>
      </w:r>
      <w:r>
        <w:rPr>
          <w:rFonts w:ascii="Arial" w:eastAsia="Times New Roman" w:hAnsi="Arial" w:cs="Arial"/>
          <w:sz w:val="24"/>
        </w:rPr>
        <w:t xml:space="preserve"> Görev  esnasında,  plent  ve  donatıları  ile  hiç  bir  şekilde  oynanmayacak,  elektirik  kontağı  ve  benzeri  şekilde  gözle  görülür  herhangi  bir  arızanın  meydana  gelmesi  halinde,  durum  yetkililere  aktarılacaktır.</w:t>
      </w:r>
    </w:p>
    <w:p w:rsidR="00700BF4" w:rsidRDefault="00700BF4" w:rsidP="0044399A">
      <w:pPr>
        <w:numPr>
          <w:ilvl w:val="1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.</w:t>
      </w:r>
      <w:r>
        <w:rPr>
          <w:rFonts w:ascii="Arial" w:eastAsia="Times New Roman" w:hAnsi="Arial" w:cs="Arial"/>
          <w:sz w:val="24"/>
        </w:rPr>
        <w:t xml:space="preserve"> Mesai  bitim  saatinden  en  az  15  dakika  önce,  koruma  görevlisi,  görev  mahallinde  hazır  bulunacak  ve  yetkililerden,  koruma  sahası  içinde  bulunan  makine  araç  gereç  ve  malzemelerle  ilgili  bilgi  alacaktır.</w:t>
      </w:r>
    </w:p>
    <w:p w:rsidR="00700BF4" w:rsidRDefault="00700BF4" w:rsidP="0044399A">
      <w:pPr>
        <w:numPr>
          <w:ilvl w:val="1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.</w:t>
      </w:r>
      <w:r>
        <w:rPr>
          <w:rFonts w:ascii="Arial" w:eastAsia="Times New Roman" w:hAnsi="Arial" w:cs="Arial"/>
          <w:sz w:val="24"/>
        </w:rPr>
        <w:t xml:space="preserve"> Sabahları  mesai  başlangıç  saatinde,  plentte  çalışanlar  gelmeden  önce, görev  mahali  hiçbir  şekilde  terk  edilemez.</w:t>
      </w:r>
    </w:p>
    <w:p w:rsidR="00700BF4" w:rsidRDefault="00700BF4" w:rsidP="0044399A">
      <w:pPr>
        <w:numPr>
          <w:ilvl w:val="1"/>
          <w:numId w:val="2"/>
        </w:numPr>
        <w:tabs>
          <w:tab w:val="left" w:pos="709"/>
        </w:tabs>
        <w:spacing w:before="120"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.</w:t>
      </w:r>
      <w:r>
        <w:rPr>
          <w:rFonts w:ascii="Arial" w:eastAsia="Times New Roman" w:hAnsi="Arial" w:cs="Arial"/>
          <w:sz w:val="24"/>
        </w:rPr>
        <w:t xml:space="preserve"> Komşu  saha  koruma  görevlisi  ile,  sürekli  temasta  bulunacak  ve  koordineli  bir  şekilde  görev  icra  edilecektir.</w:t>
      </w:r>
    </w:p>
    <w:p w:rsidR="00700BF4" w:rsidRDefault="00700BF4" w:rsidP="00700BF4">
      <w:pPr>
        <w:tabs>
          <w:tab w:val="left" w:pos="709"/>
        </w:tabs>
        <w:spacing w:before="12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bCs/>
          <w:sz w:val="24"/>
        </w:rPr>
        <w:lastRenderedPageBreak/>
        <w:t>3.8.</w:t>
      </w:r>
      <w:r>
        <w:rPr>
          <w:rFonts w:ascii="Arial" w:eastAsia="Times New Roman" w:hAnsi="Arial" w:cs="Arial"/>
          <w:sz w:val="24"/>
        </w:rPr>
        <w:t xml:space="preserve"> Fiziki  müdahaleyi  gerektiren  herhangi  bir  durum  meydana  gelmesi  halinde,  komşu  saha  koruma  görevlisinden  yardım  alınacaktır.</w:t>
      </w:r>
    </w:p>
    <w:p w:rsidR="00700BF4" w:rsidRDefault="00700BF4" w:rsidP="00700BF4">
      <w:pPr>
        <w:tabs>
          <w:tab w:val="left" w:pos="709"/>
        </w:tabs>
        <w:spacing w:before="12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bCs/>
          <w:sz w:val="24"/>
        </w:rPr>
        <w:t>3.9.</w:t>
      </w:r>
      <w:r>
        <w:rPr>
          <w:rFonts w:ascii="Arial" w:eastAsia="Times New Roman" w:hAnsi="Arial" w:cs="Arial"/>
          <w:sz w:val="24"/>
        </w:rPr>
        <w:t xml:space="preserve"> Sorumluluk  sahasında  bulunan  makina,  araç - gereç - ekipman  ve  malzemelerin  çalınması  veya  herhangi  bir  şekilde  kaybolması  veya ortadan  yok  edilmesi  halinde  koruma  görevlisi  olayın  asli  sorumlusu  olarak  kabul  edilir.</w:t>
      </w:r>
    </w:p>
    <w:p w:rsidR="00700BF4" w:rsidRDefault="00700BF4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3619E4" w:rsidRDefault="003619E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204474" w:rsidRDefault="0020447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okudum .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89" w:rsidRDefault="00F55689" w:rsidP="00124B7C">
      <w:pPr>
        <w:spacing w:after="0" w:line="240" w:lineRule="auto"/>
      </w:pPr>
      <w:r>
        <w:separator/>
      </w:r>
    </w:p>
  </w:endnote>
  <w:endnote w:type="continuationSeparator" w:id="0">
    <w:p w:rsidR="00F55689" w:rsidRDefault="00F55689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89" w:rsidRDefault="00F55689" w:rsidP="00124B7C">
      <w:pPr>
        <w:spacing w:after="0" w:line="240" w:lineRule="auto"/>
      </w:pPr>
      <w:r>
        <w:separator/>
      </w:r>
    </w:p>
  </w:footnote>
  <w:footnote w:type="continuationSeparator" w:id="0">
    <w:p w:rsidR="00F55689" w:rsidRDefault="00F55689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22AC"/>
    <w:multiLevelType w:val="multilevel"/>
    <w:tmpl w:val="F28808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">
    <w:nsid w:val="742E6485"/>
    <w:multiLevelType w:val="multilevel"/>
    <w:tmpl w:val="0AF269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31A7A"/>
    <w:rsid w:val="00033261"/>
    <w:rsid w:val="00045AD9"/>
    <w:rsid w:val="00056CD4"/>
    <w:rsid w:val="000671F0"/>
    <w:rsid w:val="000B74FB"/>
    <w:rsid w:val="000C07A5"/>
    <w:rsid w:val="000C51DB"/>
    <w:rsid w:val="000C6C42"/>
    <w:rsid w:val="000D6141"/>
    <w:rsid w:val="00124B7C"/>
    <w:rsid w:val="00177EDE"/>
    <w:rsid w:val="001A2EF3"/>
    <w:rsid w:val="001A654A"/>
    <w:rsid w:val="001B7BD4"/>
    <w:rsid w:val="00204474"/>
    <w:rsid w:val="00216BD8"/>
    <w:rsid w:val="0022198C"/>
    <w:rsid w:val="00246884"/>
    <w:rsid w:val="00251500"/>
    <w:rsid w:val="002B3C04"/>
    <w:rsid w:val="00315B2F"/>
    <w:rsid w:val="00327289"/>
    <w:rsid w:val="00343CDB"/>
    <w:rsid w:val="00352CFE"/>
    <w:rsid w:val="003619E4"/>
    <w:rsid w:val="003B14F5"/>
    <w:rsid w:val="003B6960"/>
    <w:rsid w:val="003D1BC5"/>
    <w:rsid w:val="004026EC"/>
    <w:rsid w:val="00412318"/>
    <w:rsid w:val="0044399A"/>
    <w:rsid w:val="004772A7"/>
    <w:rsid w:val="004A6473"/>
    <w:rsid w:val="00522C69"/>
    <w:rsid w:val="00533B2B"/>
    <w:rsid w:val="0056571C"/>
    <w:rsid w:val="005A007A"/>
    <w:rsid w:val="005A34ED"/>
    <w:rsid w:val="005B352D"/>
    <w:rsid w:val="005F07A2"/>
    <w:rsid w:val="0060136E"/>
    <w:rsid w:val="006148EE"/>
    <w:rsid w:val="00622F42"/>
    <w:rsid w:val="00622F5A"/>
    <w:rsid w:val="00656E78"/>
    <w:rsid w:val="00673B7A"/>
    <w:rsid w:val="006958A3"/>
    <w:rsid w:val="00700BF4"/>
    <w:rsid w:val="00706323"/>
    <w:rsid w:val="0073693D"/>
    <w:rsid w:val="007807C3"/>
    <w:rsid w:val="00792F23"/>
    <w:rsid w:val="007A0A09"/>
    <w:rsid w:val="007E6EC3"/>
    <w:rsid w:val="0080580C"/>
    <w:rsid w:val="00812E90"/>
    <w:rsid w:val="00825DD9"/>
    <w:rsid w:val="00866534"/>
    <w:rsid w:val="008934F4"/>
    <w:rsid w:val="00896879"/>
    <w:rsid w:val="008E4F07"/>
    <w:rsid w:val="00904B4D"/>
    <w:rsid w:val="00925375"/>
    <w:rsid w:val="009C3D21"/>
    <w:rsid w:val="00A36F00"/>
    <w:rsid w:val="00AB0AEE"/>
    <w:rsid w:val="00AC3B01"/>
    <w:rsid w:val="00B21313"/>
    <w:rsid w:val="00B26224"/>
    <w:rsid w:val="00B4559B"/>
    <w:rsid w:val="00B52D24"/>
    <w:rsid w:val="00B85590"/>
    <w:rsid w:val="00B924F1"/>
    <w:rsid w:val="00BB6AD6"/>
    <w:rsid w:val="00C01FFD"/>
    <w:rsid w:val="00C551C6"/>
    <w:rsid w:val="00C63726"/>
    <w:rsid w:val="00C754BF"/>
    <w:rsid w:val="00C93C6B"/>
    <w:rsid w:val="00CD31B8"/>
    <w:rsid w:val="00CD37C0"/>
    <w:rsid w:val="00CF0735"/>
    <w:rsid w:val="00D40218"/>
    <w:rsid w:val="00D40731"/>
    <w:rsid w:val="00D640A9"/>
    <w:rsid w:val="00D8129C"/>
    <w:rsid w:val="00D94655"/>
    <w:rsid w:val="00D9650D"/>
    <w:rsid w:val="00DD0DEA"/>
    <w:rsid w:val="00E11F3E"/>
    <w:rsid w:val="00E24C41"/>
    <w:rsid w:val="00E30282"/>
    <w:rsid w:val="00E54CAC"/>
    <w:rsid w:val="00E87D40"/>
    <w:rsid w:val="00EA26EA"/>
    <w:rsid w:val="00EB4526"/>
    <w:rsid w:val="00EC0120"/>
    <w:rsid w:val="00ED1C4D"/>
    <w:rsid w:val="00EF43AE"/>
    <w:rsid w:val="00F03E22"/>
    <w:rsid w:val="00F248FD"/>
    <w:rsid w:val="00F53CDF"/>
    <w:rsid w:val="00F55689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0332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332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4888-E31D-4436-851B-3370A11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2012-07-04T14:15:00Z</dcterms:created>
  <dcterms:modified xsi:type="dcterms:W3CDTF">2017-07-05T21:23:00Z</dcterms:modified>
</cp:coreProperties>
</file>