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13" w:rsidRPr="000E33BB" w:rsidRDefault="00FC4D92" w:rsidP="000E33BB">
      <w:pPr>
        <w:spacing w:before="120" w:line="360" w:lineRule="auto"/>
        <w:ind w:firstLine="284"/>
        <w:jc w:val="center"/>
        <w:rPr>
          <w:b/>
          <w:bCs/>
          <w:sz w:val="24"/>
          <w:szCs w:val="24"/>
        </w:rPr>
      </w:pPr>
      <w:r>
        <w:rPr>
          <w:noProof/>
          <w:sz w:val="20"/>
          <w:szCs w:val="20"/>
        </w:rPr>
        <w:pict>
          <v:rect id="_x0000_s1032" style="position:absolute;left:0;text-align:left;margin-left:95.75pt;margin-top:-5.7pt;width:279.65pt;height:194.25pt;z-index:251671552" filled="f" strokecolor="#0d0d0d [3069]" strokeweight="3pt"/>
        </w:pict>
      </w:r>
      <w:r w:rsidR="00D27E24" w:rsidRPr="00D27E24">
        <w:rPr>
          <w:rFonts w:eastAsia="SimSun"/>
          <w:b/>
          <w:sz w:val="32"/>
          <w:szCs w:val="32"/>
          <w:lang w:eastAsia="zh-CN"/>
        </w:rPr>
        <w:t xml:space="preserve"> </w:t>
      </w:r>
      <w:r w:rsidR="005205B4">
        <w:rPr>
          <w:rFonts w:ascii="Verdana" w:hAnsi="Verdana"/>
          <w:b/>
          <w:sz w:val="24"/>
          <w:szCs w:val="24"/>
        </w:rPr>
        <w:t>KAMU GÜVENLİĞİNİ KORUMA TALİMATI</w:t>
      </w:r>
      <w:r w:rsidR="000E33BB">
        <w:rPr>
          <w:b/>
          <w:bCs/>
          <w:sz w:val="24"/>
          <w:szCs w:val="24"/>
        </w:rPr>
        <w:br/>
        <w:t xml:space="preserve">     </w:t>
      </w:r>
      <w:r w:rsidR="005205B4">
        <w:rPr>
          <w:noProof/>
        </w:rPr>
        <w:drawing>
          <wp:inline distT="0" distB="0" distL="0" distR="0">
            <wp:extent cx="2296633" cy="1967024"/>
            <wp:effectExtent l="0" t="0" r="0" b="0"/>
            <wp:docPr id="80" name="Resim 80" descr="http://www.mortgagekolay.com.tr/_assets/img/content/content-kamu-calisanlarina-mortgageko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ortgagekolay.com.tr/_assets/img/content/content-kamu-calisanlarina-mortgagekolay.png"/>
                    <pic:cNvPicPr>
                      <a:picLocks noChangeAspect="1" noChangeArrowheads="1"/>
                    </pic:cNvPicPr>
                  </pic:nvPicPr>
                  <pic:blipFill>
                    <a:blip r:embed="rId9" cstate="print"/>
                    <a:srcRect/>
                    <a:stretch>
                      <a:fillRect/>
                    </a:stretch>
                  </pic:blipFill>
                  <pic:spPr bwMode="auto">
                    <a:xfrm>
                      <a:off x="0" y="0"/>
                      <a:ext cx="2300978" cy="1970745"/>
                    </a:xfrm>
                    <a:prstGeom prst="rect">
                      <a:avLst/>
                    </a:prstGeom>
                    <a:noFill/>
                    <a:ln w="9525">
                      <a:noFill/>
                      <a:miter lim="800000"/>
                      <a:headEnd/>
                      <a:tailEnd/>
                    </a:ln>
                  </pic:spPr>
                </pic:pic>
              </a:graphicData>
            </a:graphic>
          </wp:inline>
        </w:drawing>
      </w:r>
    </w:p>
    <w:p w:rsidR="005205B4" w:rsidRPr="007A5D1E" w:rsidRDefault="005205B4" w:rsidP="005205B4">
      <w:pPr>
        <w:spacing w:before="120" w:line="360" w:lineRule="auto"/>
        <w:ind w:firstLine="720"/>
        <w:jc w:val="both"/>
        <w:rPr>
          <w:rFonts w:ascii="Verdana" w:hAnsi="Verdana"/>
          <w:b/>
          <w:sz w:val="24"/>
        </w:rPr>
      </w:pPr>
    </w:p>
    <w:p w:rsidR="005205B4" w:rsidRPr="007A5D1E" w:rsidRDefault="005205B4" w:rsidP="005205B4">
      <w:pPr>
        <w:numPr>
          <w:ilvl w:val="0"/>
          <w:numId w:val="45"/>
        </w:numPr>
        <w:tabs>
          <w:tab w:val="clear" w:pos="1701"/>
          <w:tab w:val="num" w:pos="993"/>
        </w:tabs>
        <w:spacing w:before="120" w:after="0" w:line="360" w:lineRule="auto"/>
        <w:ind w:left="993" w:hanging="567"/>
        <w:jc w:val="both"/>
        <w:rPr>
          <w:rFonts w:ascii="Verdana" w:hAnsi="Verdana"/>
          <w:sz w:val="24"/>
        </w:rPr>
      </w:pPr>
      <w:r w:rsidRPr="007A5D1E">
        <w:rPr>
          <w:rFonts w:ascii="Verdana" w:hAnsi="Verdana"/>
          <w:b/>
          <w:sz w:val="24"/>
        </w:rPr>
        <w:t>AMAÇ</w:t>
      </w:r>
      <w:r>
        <w:rPr>
          <w:rFonts w:ascii="Verdana" w:hAnsi="Verdana"/>
          <w:b/>
          <w:sz w:val="24"/>
        </w:rPr>
        <w:t xml:space="preserve"> VE KAPSAM</w:t>
      </w:r>
      <w:r w:rsidRPr="007A5D1E">
        <w:rPr>
          <w:rFonts w:ascii="Verdana" w:hAnsi="Verdana"/>
          <w:b/>
          <w:sz w:val="24"/>
        </w:rPr>
        <w:t xml:space="preserve"> :</w:t>
      </w:r>
      <w:r w:rsidRPr="007A5D1E">
        <w:rPr>
          <w:rFonts w:ascii="Verdana" w:hAnsi="Verdana"/>
          <w:sz w:val="24"/>
        </w:rPr>
        <w:t xml:space="preserve"> Bu talimatın amacı; şantiyelerde yapılan faaliyetler sonucu kamu güvenliğini  koruma esaslarını belirlemektir.</w:t>
      </w:r>
      <w:r>
        <w:rPr>
          <w:rFonts w:ascii="Verdana" w:hAnsi="Verdana"/>
          <w:sz w:val="24"/>
        </w:rPr>
        <w:t xml:space="preserve"> </w:t>
      </w:r>
      <w:r w:rsidRPr="007A5D1E">
        <w:rPr>
          <w:rFonts w:ascii="Verdana" w:hAnsi="Verdana"/>
          <w:bCs/>
          <w:sz w:val="24"/>
        </w:rPr>
        <w:t>Bu talimat tüm şantiye çalışanlarını kapsar.</w:t>
      </w:r>
    </w:p>
    <w:p w:rsidR="005205B4" w:rsidRPr="00C10F06" w:rsidRDefault="005205B4" w:rsidP="005205B4">
      <w:pPr>
        <w:numPr>
          <w:ilvl w:val="0"/>
          <w:numId w:val="45"/>
        </w:numPr>
        <w:tabs>
          <w:tab w:val="clear" w:pos="1701"/>
          <w:tab w:val="num" w:pos="993"/>
        </w:tabs>
        <w:spacing w:before="120" w:after="0" w:line="360" w:lineRule="auto"/>
        <w:ind w:left="993" w:hanging="567"/>
        <w:jc w:val="both"/>
        <w:rPr>
          <w:rFonts w:ascii="Verdana" w:hAnsi="Verdana" w:cs="Arial"/>
          <w:sz w:val="24"/>
        </w:rPr>
      </w:pPr>
      <w:r>
        <w:rPr>
          <w:rFonts w:ascii="Verdana" w:hAnsi="Verdana"/>
          <w:b/>
          <w:bCs/>
          <w:sz w:val="24"/>
          <w:szCs w:val="24"/>
        </w:rPr>
        <w:t>SORUMLULUKLAR</w:t>
      </w:r>
      <w:r>
        <w:rPr>
          <w:rFonts w:ascii="Verdana" w:hAnsi="Verdana"/>
          <w:b/>
          <w:bCs/>
          <w:sz w:val="24"/>
          <w:szCs w:val="24"/>
        </w:rPr>
        <w:tab/>
        <w:t>:</w:t>
      </w:r>
      <w:r w:rsidRPr="00722330">
        <w:rPr>
          <w:rFonts w:ascii="Verdana" w:hAnsi="Verdana" w:cs="Arial"/>
          <w:sz w:val="24"/>
        </w:rPr>
        <w:t xml:space="preserve"> </w:t>
      </w:r>
      <w:r w:rsidRPr="00C10F06">
        <w:rPr>
          <w:rFonts w:ascii="Verdana" w:hAnsi="Verdana" w:cs="Arial"/>
          <w:sz w:val="24"/>
        </w:rPr>
        <w:t>Bu talimatın uygulanmasından ŞYSS sorumludur.</w:t>
      </w:r>
    </w:p>
    <w:p w:rsidR="005205B4" w:rsidRPr="00C10F06" w:rsidRDefault="005205B4" w:rsidP="005205B4">
      <w:pPr>
        <w:numPr>
          <w:ilvl w:val="0"/>
          <w:numId w:val="45"/>
        </w:numPr>
        <w:tabs>
          <w:tab w:val="clear" w:pos="1701"/>
          <w:tab w:val="num" w:pos="993"/>
        </w:tabs>
        <w:spacing w:before="120" w:after="0" w:line="360" w:lineRule="auto"/>
        <w:ind w:left="993" w:hanging="567"/>
        <w:jc w:val="both"/>
        <w:rPr>
          <w:rFonts w:ascii="Verdana" w:hAnsi="Verdana"/>
          <w:sz w:val="24"/>
          <w:szCs w:val="24"/>
        </w:rPr>
      </w:pPr>
      <w:r w:rsidRPr="00656C18">
        <w:rPr>
          <w:rFonts w:ascii="Verdana" w:hAnsi="Verdana" w:cs="Arial"/>
          <w:b/>
          <w:sz w:val="24"/>
        </w:rPr>
        <w:t>TANIMLAR</w:t>
      </w:r>
      <w:r>
        <w:rPr>
          <w:rFonts w:ascii="Verdana" w:hAnsi="Verdana" w:cs="Arial"/>
          <w:b/>
          <w:sz w:val="24"/>
        </w:rPr>
        <w:t xml:space="preserve">  ve KISALTMALAR</w:t>
      </w:r>
      <w:r w:rsidRPr="00656C18">
        <w:rPr>
          <w:rFonts w:ascii="Verdana" w:hAnsi="Verdana" w:cs="Arial"/>
          <w:b/>
          <w:sz w:val="24"/>
        </w:rPr>
        <w:t>:</w:t>
      </w:r>
    </w:p>
    <w:p w:rsidR="005205B4" w:rsidRPr="00C10F06" w:rsidRDefault="005205B4" w:rsidP="005205B4">
      <w:pPr>
        <w:spacing w:before="120" w:line="360" w:lineRule="auto"/>
        <w:ind w:left="568"/>
        <w:jc w:val="both"/>
        <w:rPr>
          <w:rFonts w:ascii="Verdana" w:hAnsi="Verdana" w:cs="Arial"/>
          <w:sz w:val="24"/>
        </w:rPr>
      </w:pPr>
      <w:r>
        <w:rPr>
          <w:rFonts w:ascii="Verdana" w:hAnsi="Verdana" w:cs="Arial"/>
          <w:b/>
          <w:sz w:val="24"/>
        </w:rPr>
        <w:t>ŞYSS:</w:t>
      </w:r>
      <w:r>
        <w:rPr>
          <w:rFonts w:ascii="Verdana" w:hAnsi="Verdana" w:cs="Arial"/>
          <w:sz w:val="24"/>
        </w:rPr>
        <w:t xml:space="preserve"> Şantiye Yönetim </w:t>
      </w:r>
      <w:r>
        <w:rPr>
          <w:rFonts w:ascii="Verdana" w:hAnsi="Verdana" w:cs="Arial"/>
          <w:color w:val="000000"/>
          <w:sz w:val="24"/>
          <w:szCs w:val="24"/>
        </w:rPr>
        <w:t>Sistem Sorumlusu</w:t>
      </w:r>
      <w:r>
        <w:rPr>
          <w:rFonts w:ascii="Verdana" w:hAnsi="Verdana" w:cs="Arial"/>
          <w:sz w:val="24"/>
        </w:rPr>
        <w:t xml:space="preserve">, Şantiyelerde ISO 9001:2000, ISO 14001 ve OHSAS 18001 yönetim sistemlerinin gerekliliklerini ŞYP </w:t>
      </w:r>
      <w:proofErr w:type="spellStart"/>
      <w:r>
        <w:rPr>
          <w:rFonts w:ascii="Verdana" w:hAnsi="Verdana" w:cs="Arial"/>
          <w:sz w:val="24"/>
        </w:rPr>
        <w:t>lerde</w:t>
      </w:r>
      <w:proofErr w:type="spellEnd"/>
      <w:r>
        <w:rPr>
          <w:rFonts w:ascii="Verdana" w:hAnsi="Verdana" w:cs="Arial"/>
          <w:sz w:val="24"/>
        </w:rPr>
        <w:t xml:space="preserve"> belirtilen şekilde yerine getiren kişi. </w:t>
      </w:r>
    </w:p>
    <w:p w:rsidR="005205B4" w:rsidRPr="001F51A7" w:rsidRDefault="005205B4" w:rsidP="005205B4">
      <w:pPr>
        <w:numPr>
          <w:ilvl w:val="0"/>
          <w:numId w:val="45"/>
        </w:numPr>
        <w:tabs>
          <w:tab w:val="clear" w:pos="1701"/>
          <w:tab w:val="num" w:pos="993"/>
        </w:tabs>
        <w:spacing w:before="120" w:after="0" w:line="360" w:lineRule="auto"/>
        <w:ind w:left="993" w:hanging="567"/>
        <w:jc w:val="both"/>
        <w:rPr>
          <w:rFonts w:ascii="Verdana" w:hAnsi="Verdana" w:cs="Arial"/>
          <w:b/>
          <w:sz w:val="24"/>
          <w:szCs w:val="24"/>
        </w:rPr>
      </w:pPr>
      <w:r w:rsidRPr="001F51A7">
        <w:rPr>
          <w:rFonts w:ascii="Verdana" w:hAnsi="Verdana"/>
          <w:b/>
          <w:sz w:val="24"/>
          <w:szCs w:val="24"/>
        </w:rPr>
        <w:t>PROSEDÜR AKIŞI:</w:t>
      </w:r>
    </w:p>
    <w:p w:rsidR="005205B4" w:rsidRPr="007A5D1E"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sz w:val="24"/>
        </w:rPr>
      </w:pPr>
      <w:r w:rsidRPr="007A5D1E">
        <w:rPr>
          <w:rFonts w:ascii="Verdana" w:hAnsi="Verdana" w:cs="Arial"/>
          <w:sz w:val="24"/>
        </w:rPr>
        <w:t>İş sırasında en önemli husus kamu ve çalışan işçilerin emniyetidir. Yetkisiz kişilerin iş sahalarına erişimi makul ölçüde engellenir.</w:t>
      </w:r>
    </w:p>
    <w:p w:rsidR="005205B4" w:rsidRPr="007A5D1E"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sz w:val="24"/>
        </w:rPr>
      </w:pPr>
      <w:r w:rsidRPr="007A5D1E">
        <w:rPr>
          <w:rFonts w:ascii="Verdana" w:hAnsi="Verdana" w:cs="Arial"/>
          <w:sz w:val="24"/>
        </w:rPr>
        <w:t xml:space="preserve">İş sahası koruma altına alınır ve şantiye güvenlik personeli tarafından erişim engellenir. Gerekli yerlere </w:t>
      </w:r>
      <w:r w:rsidRPr="007A5D1E">
        <w:rPr>
          <w:rFonts w:ascii="Verdana" w:hAnsi="Verdana" w:cs="Arial"/>
          <w:b/>
          <w:bCs/>
          <w:sz w:val="24"/>
        </w:rPr>
        <w:t>“GİRİŞ YASAK”</w:t>
      </w:r>
      <w:r w:rsidRPr="007A5D1E">
        <w:rPr>
          <w:rFonts w:ascii="Verdana" w:hAnsi="Verdana" w:cs="Arial"/>
          <w:sz w:val="24"/>
        </w:rPr>
        <w:t xml:space="preserve"> levhaları dikilir.</w:t>
      </w:r>
    </w:p>
    <w:p w:rsidR="005205B4" w:rsidRPr="007A5D1E"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sz w:val="24"/>
        </w:rPr>
      </w:pPr>
      <w:r w:rsidRPr="007A5D1E">
        <w:rPr>
          <w:rFonts w:ascii="Verdana" w:hAnsi="Verdana" w:cs="Arial"/>
          <w:sz w:val="24"/>
          <w:szCs w:val="14"/>
        </w:rPr>
        <w:t>İşçilerin sağlığı İş Kanunu gereği korunur, iş güvenliği tedbirleri alınır ve uyarıcı levhalar uygun yerlere konulur.</w:t>
      </w:r>
    </w:p>
    <w:p w:rsidR="005205B4" w:rsidRPr="007A5D1E"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sz w:val="24"/>
        </w:rPr>
      </w:pPr>
      <w:r w:rsidRPr="007A5D1E">
        <w:rPr>
          <w:rFonts w:ascii="Verdana" w:hAnsi="Verdana" w:cs="Arial"/>
          <w:sz w:val="24"/>
        </w:rPr>
        <w:lastRenderedPageBreak/>
        <w:t>Trafik emniyetini temin etmek ve işlerin kamu yolları ve sahaya erişim yollarında veya civarında yürütülmesi durumunda bu amaca yönelik olarak emniyet önlemleri alınır.</w:t>
      </w:r>
    </w:p>
    <w:p w:rsidR="005205B4" w:rsidRPr="007A5D1E"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sz w:val="24"/>
        </w:rPr>
      </w:pPr>
      <w:r w:rsidRPr="007A5D1E">
        <w:rPr>
          <w:rFonts w:ascii="Verdana" w:hAnsi="Verdana" w:cs="Arial"/>
          <w:sz w:val="24"/>
        </w:rPr>
        <w:t>Tüm araçlar</w:t>
      </w:r>
      <w:r>
        <w:rPr>
          <w:rFonts w:ascii="Verdana" w:hAnsi="Verdana" w:cs="Arial"/>
          <w:sz w:val="24"/>
        </w:rPr>
        <w:t>ın yola çıkmaya hazır durumda (</w:t>
      </w:r>
      <w:r w:rsidRPr="007A5D1E">
        <w:rPr>
          <w:rFonts w:ascii="Verdana" w:hAnsi="Verdana" w:cs="Arial"/>
          <w:sz w:val="24"/>
        </w:rPr>
        <w:t>ilgili trafik kanunları kapsamında) bulunması temin edilir. Araçların arkasından düşen malzemelerin meydana getirebileceği olası tehlikelere karşı yükler branda veya benzer bir malzeme ile koruma altına alınmadan hiçbir malzemenin nakliyesi yapılamaz. Kamyonlar, tehlike arz edecek şekilde fazla yüklenemez.</w:t>
      </w:r>
    </w:p>
    <w:p w:rsidR="005205B4" w:rsidRPr="005205B4"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sz w:val="24"/>
        </w:rPr>
      </w:pPr>
      <w:r w:rsidRPr="007A5D1E">
        <w:rPr>
          <w:rFonts w:ascii="Verdana" w:hAnsi="Verdana" w:cs="Arial"/>
          <w:sz w:val="24"/>
        </w:rPr>
        <w:t>Genel emniyet ve trafik emniyeti ilgili tüm şahısların sorumluluğundadır.</w:t>
      </w:r>
    </w:p>
    <w:p w:rsidR="005205B4" w:rsidRPr="007A5D1E" w:rsidRDefault="005205B4" w:rsidP="005205B4">
      <w:pPr>
        <w:numPr>
          <w:ilvl w:val="1"/>
          <w:numId w:val="44"/>
        </w:numPr>
        <w:tabs>
          <w:tab w:val="clear" w:pos="1701"/>
          <w:tab w:val="num" w:pos="1134"/>
        </w:tabs>
        <w:spacing w:before="120" w:after="0" w:line="360" w:lineRule="auto"/>
        <w:ind w:left="1134" w:hanging="708"/>
        <w:jc w:val="both"/>
        <w:rPr>
          <w:rFonts w:ascii="Verdana" w:hAnsi="Verdana" w:cs="Arial"/>
          <w:bCs/>
          <w:sz w:val="24"/>
          <w:u w:val="single"/>
        </w:rPr>
      </w:pPr>
      <w:r w:rsidRPr="007A5D1E">
        <w:rPr>
          <w:rFonts w:ascii="Verdana" w:hAnsi="Verdana" w:cs="Arial"/>
          <w:b/>
          <w:bCs/>
          <w:sz w:val="24"/>
        </w:rPr>
        <w:t xml:space="preserve"> </w:t>
      </w:r>
      <w:r w:rsidRPr="007A5D1E">
        <w:rPr>
          <w:rFonts w:ascii="Verdana" w:hAnsi="Verdana" w:cs="Arial"/>
          <w:bCs/>
          <w:sz w:val="24"/>
          <w:u w:val="single"/>
        </w:rPr>
        <w:t>Güvenlik:</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rPr>
      </w:pPr>
      <w:r>
        <w:rPr>
          <w:rFonts w:ascii="Verdana" w:hAnsi="Verdana" w:cs="Arial"/>
          <w:sz w:val="24"/>
        </w:rPr>
        <w:t>Şantiyede gec</w:t>
      </w:r>
      <w:r w:rsidRPr="007A5D1E">
        <w:rPr>
          <w:rFonts w:ascii="Verdana" w:hAnsi="Verdana" w:cs="Arial"/>
          <w:sz w:val="24"/>
        </w:rPr>
        <w:t>e kalması gerekebilecek her türlü güvenlik personeli istisna olmak üzere, hiçbir personelin iş sahasında gece kalmasına izin verilmez.</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rPr>
      </w:pPr>
      <w:r w:rsidRPr="007A5D1E">
        <w:rPr>
          <w:rFonts w:ascii="Verdana" w:hAnsi="Verdana" w:cs="Arial"/>
          <w:sz w:val="24"/>
        </w:rPr>
        <w:t>Güvenlik personeline ısınma ve yemek pişirme tesisleri ( ateş yakmaya ihtiyaç duymamaları için), tuvalet tesislerine ve iletişim ekipmanlarına erişim imkânı sağlanır.</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rPr>
      </w:pPr>
      <w:r w:rsidRPr="007A5D1E">
        <w:rPr>
          <w:rFonts w:ascii="Verdana" w:hAnsi="Verdana" w:cs="Arial"/>
          <w:sz w:val="24"/>
        </w:rPr>
        <w:t xml:space="preserve">Şantiyedeki her türlü güvenlik aydınlatması çevreye rahatsızlık vermeyecek şekilde yerleştirilir </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rPr>
      </w:pPr>
      <w:r w:rsidRPr="007A5D1E">
        <w:rPr>
          <w:rFonts w:ascii="Verdana" w:hAnsi="Verdana" w:cs="Arial"/>
          <w:sz w:val="24"/>
        </w:rPr>
        <w:t>Çalınma riskine karşı değerli ekipman ve makineler uygun şekilde muhafaza edilir. Tesis ve makineler güvenli şekilde park edilir ve bu tür makinelere erişim engellenir.</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szCs w:val="14"/>
        </w:rPr>
      </w:pPr>
      <w:r w:rsidRPr="007A5D1E">
        <w:rPr>
          <w:rFonts w:ascii="Verdana" w:hAnsi="Verdana" w:cs="Arial"/>
          <w:sz w:val="24"/>
          <w:szCs w:val="14"/>
        </w:rPr>
        <w:t>Yürütülen bütün inşaat işleri, kamuya bir tehlike veya zarar oluşturmayacak veya kamuyu koruyan yasaları ihlal etmeyecek şekilde yapılır.</w:t>
      </w:r>
    </w:p>
    <w:p w:rsidR="005205B4" w:rsidRPr="007A5D1E" w:rsidRDefault="005205B4" w:rsidP="005205B4">
      <w:pPr>
        <w:autoSpaceDE w:val="0"/>
        <w:autoSpaceDN w:val="0"/>
        <w:adjustRightInd w:val="0"/>
        <w:spacing w:before="120" w:line="360" w:lineRule="auto"/>
        <w:ind w:firstLine="720"/>
        <w:jc w:val="both"/>
        <w:rPr>
          <w:rFonts w:ascii="Verdana" w:hAnsi="Verdana" w:cs="Arial"/>
          <w:sz w:val="24"/>
          <w:szCs w:val="14"/>
        </w:rPr>
      </w:pPr>
      <w:r w:rsidRPr="007A5D1E">
        <w:rPr>
          <w:rFonts w:ascii="Verdana" w:hAnsi="Verdana" w:cs="Arial"/>
          <w:sz w:val="24"/>
          <w:szCs w:val="14"/>
        </w:rPr>
        <w:t xml:space="preserve">Bu önlemler aşağıdakileri kapsar, ancak bunlarla sınırlı kalmaz. </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szCs w:val="16"/>
        </w:rPr>
      </w:pPr>
      <w:r w:rsidRPr="007A5D1E">
        <w:rPr>
          <w:rFonts w:ascii="Verdana" w:hAnsi="Verdana" w:cs="Arial"/>
          <w:sz w:val="24"/>
          <w:szCs w:val="16"/>
        </w:rPr>
        <w:t xml:space="preserve">Sürücülerin kırsal yollarda hız sınırlarına uyması ve gereken önemi ve dikkati göstermesi, </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szCs w:val="16"/>
        </w:rPr>
      </w:pPr>
      <w:r w:rsidRPr="007A5D1E">
        <w:rPr>
          <w:rFonts w:ascii="Verdana" w:hAnsi="Verdana" w:cs="Arial"/>
          <w:sz w:val="24"/>
          <w:szCs w:val="16"/>
        </w:rPr>
        <w:lastRenderedPageBreak/>
        <w:t xml:space="preserve">Yol üzerindeki çamur ve toz gibi tehlikeli yol şartlarının önlenmesi, </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szCs w:val="16"/>
        </w:rPr>
      </w:pPr>
      <w:r w:rsidRPr="007A5D1E">
        <w:rPr>
          <w:rFonts w:ascii="Verdana" w:hAnsi="Verdana" w:cs="Arial"/>
          <w:sz w:val="24"/>
          <w:szCs w:val="16"/>
        </w:rPr>
        <w:t xml:space="preserve">Depolanmış malzeme ve stokların emniyetli olmasını ve döküntü olmamasını sağlamak, </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szCs w:val="16"/>
        </w:rPr>
      </w:pPr>
      <w:r w:rsidRPr="007A5D1E">
        <w:rPr>
          <w:rFonts w:ascii="Verdana" w:hAnsi="Verdana" w:cs="Arial"/>
          <w:sz w:val="24"/>
          <w:szCs w:val="16"/>
        </w:rPr>
        <w:t xml:space="preserve">Toz oluşumunu en aza indirmek, </w:t>
      </w:r>
    </w:p>
    <w:p w:rsidR="005205B4" w:rsidRPr="007A5D1E" w:rsidRDefault="005205B4" w:rsidP="005205B4">
      <w:pPr>
        <w:numPr>
          <w:ilvl w:val="0"/>
          <w:numId w:val="46"/>
        </w:numPr>
        <w:autoSpaceDE w:val="0"/>
        <w:autoSpaceDN w:val="0"/>
        <w:adjustRightInd w:val="0"/>
        <w:spacing w:before="120" w:after="0" w:line="360" w:lineRule="auto"/>
        <w:jc w:val="both"/>
        <w:rPr>
          <w:rFonts w:ascii="Verdana" w:hAnsi="Verdana" w:cs="Arial"/>
          <w:sz w:val="24"/>
          <w:szCs w:val="14"/>
        </w:rPr>
      </w:pPr>
      <w:r w:rsidRPr="007A5D1E">
        <w:rPr>
          <w:rFonts w:ascii="Verdana" w:hAnsi="Verdana" w:cs="Arial"/>
          <w:sz w:val="24"/>
          <w:szCs w:val="16"/>
        </w:rPr>
        <w:t xml:space="preserve">Halk sağlığına zarar verebilecek zararlı veya </w:t>
      </w:r>
      <w:proofErr w:type="spellStart"/>
      <w:r w:rsidRPr="007A5D1E">
        <w:rPr>
          <w:rFonts w:ascii="Verdana" w:hAnsi="Verdana" w:cs="Arial"/>
          <w:sz w:val="24"/>
          <w:szCs w:val="16"/>
        </w:rPr>
        <w:t>toksit</w:t>
      </w:r>
      <w:proofErr w:type="spellEnd"/>
      <w:r w:rsidRPr="007A5D1E">
        <w:rPr>
          <w:rFonts w:ascii="Verdana" w:hAnsi="Verdana" w:cs="Arial"/>
          <w:sz w:val="24"/>
          <w:szCs w:val="16"/>
        </w:rPr>
        <w:t xml:space="preserve"> maddelerin yayılmasını önlemek.</w:t>
      </w:r>
      <w:r w:rsidRPr="007A5D1E">
        <w:rPr>
          <w:rFonts w:ascii="Verdana" w:hAnsi="Verdana" w:cs="Arial"/>
          <w:sz w:val="24"/>
          <w:szCs w:val="14"/>
        </w:rPr>
        <w:t xml:space="preserve"> </w:t>
      </w:r>
    </w:p>
    <w:p w:rsidR="005205B4" w:rsidRPr="007A5D1E" w:rsidRDefault="005205B4" w:rsidP="005205B4">
      <w:pPr>
        <w:autoSpaceDE w:val="0"/>
        <w:autoSpaceDN w:val="0"/>
        <w:adjustRightInd w:val="0"/>
        <w:spacing w:before="120" w:line="360" w:lineRule="auto"/>
        <w:ind w:firstLine="720"/>
        <w:jc w:val="both"/>
        <w:rPr>
          <w:rFonts w:ascii="Verdana" w:hAnsi="Verdana" w:cs="Arial"/>
          <w:sz w:val="24"/>
          <w:szCs w:val="14"/>
        </w:rPr>
      </w:pPr>
    </w:p>
    <w:p w:rsidR="005205B4" w:rsidRPr="007A5D1E" w:rsidRDefault="005205B4" w:rsidP="005205B4">
      <w:pPr>
        <w:autoSpaceDE w:val="0"/>
        <w:autoSpaceDN w:val="0"/>
        <w:adjustRightInd w:val="0"/>
        <w:spacing w:before="120" w:line="360" w:lineRule="auto"/>
        <w:ind w:left="708" w:firstLine="12"/>
        <w:jc w:val="both"/>
        <w:rPr>
          <w:rFonts w:ascii="Verdana" w:hAnsi="Verdana"/>
        </w:rPr>
      </w:pPr>
      <w:r w:rsidRPr="007A5D1E">
        <w:rPr>
          <w:rFonts w:ascii="Verdana" w:hAnsi="Verdana" w:cs="Arial"/>
          <w:sz w:val="24"/>
          <w:szCs w:val="14"/>
        </w:rPr>
        <w:t>Kamu güvenliğini bozan muhtemel veya gerçekleşen bütün olaylar Proje Müd</w:t>
      </w:r>
      <w:r w:rsidRPr="007A5D1E">
        <w:rPr>
          <w:rFonts w:ascii="Verdana" w:hAnsi="Verdana" w:cs="Arial"/>
          <w:sz w:val="24"/>
          <w:szCs w:val="16"/>
        </w:rPr>
        <w:t xml:space="preserve">ürüne ve gerekiyorsa yerel yetkililere bir gün içinde bildirilir. </w:t>
      </w:r>
    </w:p>
    <w:p w:rsidR="00131CEC" w:rsidRDefault="00FC4D92" w:rsidP="004026EC">
      <w:r>
        <w:rPr>
          <w:noProof/>
        </w:rPr>
        <w:pict>
          <v:shapetype id="_x0000_t202" coordsize="21600,21600" o:spt="202" path="m,l,21600r21600,l21600,xe">
            <v:stroke joinstyle="miter"/>
            <v:path gradientshapeok="t" o:connecttype="rect"/>
          </v:shapetype>
          <v:shape id="_x0000_s1030" type="#_x0000_t202" style="position:absolute;margin-left:21.4pt;margin-top:6.5pt;width:408pt;height:25.5pt;z-index:251669504">
            <v:shadow on="t" type="perspective" opacity=".5" origin="-.5,.5" offset="0,0" matrix=",92680f,,,,-95367431641e-17"/>
            <v:textbox style="mso-next-textbox:#_x0000_s1030">
              <w:txbxContent>
                <w:p w:rsidR="00CC0190" w:rsidRPr="00A80834" w:rsidRDefault="00CC0190" w:rsidP="005A007A">
                  <w:pPr>
                    <w:pStyle w:val="AltKonuBal"/>
                    <w:jc w:val="center"/>
                    <w:rPr>
                      <w:rStyle w:val="HafifBavuru"/>
                    </w:rPr>
                  </w:pPr>
                  <w:r w:rsidRPr="00A80834">
                    <w:rPr>
                      <w:rStyle w:val="HafifBavuru"/>
                    </w:rPr>
                    <w:t>KULLANILACAK KİŞİSEL KORUYUCU DONANIMLAR (KKD)</w:t>
                  </w:r>
                </w:p>
              </w:txbxContent>
            </v:textbox>
          </v:shape>
        </w:pict>
      </w:r>
    </w:p>
    <w:p w:rsidR="00177EDE" w:rsidRDefault="00177EDE" w:rsidP="004026EC"/>
    <w:tbl>
      <w:tblPr>
        <w:tblpPr w:leftFromText="141" w:rightFromText="141" w:vertAnchor="text" w:horzAnchor="margin" w:tblpXSpec="center" w:tblpY="357"/>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7"/>
        <w:gridCol w:w="2131"/>
        <w:gridCol w:w="1986"/>
        <w:gridCol w:w="1753"/>
        <w:gridCol w:w="2219"/>
      </w:tblGrid>
      <w:tr w:rsidR="00B52D24" w:rsidTr="00CC0190">
        <w:trPr>
          <w:trHeight w:val="254"/>
        </w:trPr>
        <w:tc>
          <w:tcPr>
            <w:tcW w:w="1997" w:type="dxa"/>
          </w:tcPr>
          <w:p w:rsidR="00B52D24" w:rsidRPr="00F77A7F" w:rsidRDefault="00B52D24" w:rsidP="00CC0190">
            <w:pPr>
              <w:tabs>
                <w:tab w:val="right" w:pos="9072"/>
              </w:tabs>
              <w:ind w:left="84"/>
              <w:jc w:val="center"/>
              <w:rPr>
                <w:b/>
                <w:color w:val="404040" w:themeColor="text1" w:themeTint="BF"/>
                <w:sz w:val="24"/>
                <w:szCs w:val="24"/>
              </w:rPr>
            </w:pPr>
            <w:r w:rsidRPr="00F77A7F">
              <w:rPr>
                <w:b/>
                <w:color w:val="404040" w:themeColor="text1" w:themeTint="BF"/>
                <w:sz w:val="24"/>
                <w:szCs w:val="24"/>
              </w:rPr>
              <w:t>BARET</w:t>
            </w:r>
          </w:p>
        </w:tc>
        <w:tc>
          <w:tcPr>
            <w:tcW w:w="2131" w:type="dxa"/>
          </w:tcPr>
          <w:p w:rsidR="00B52D24" w:rsidRPr="00F77A7F" w:rsidRDefault="00B52D24" w:rsidP="00CC0190">
            <w:pPr>
              <w:tabs>
                <w:tab w:val="right" w:pos="9072"/>
              </w:tabs>
              <w:ind w:left="-1874" w:right="-2050"/>
              <w:jc w:val="center"/>
              <w:rPr>
                <w:b/>
                <w:color w:val="404040" w:themeColor="text1" w:themeTint="BF"/>
                <w:sz w:val="24"/>
                <w:szCs w:val="24"/>
              </w:rPr>
            </w:pPr>
            <w:r w:rsidRPr="00F77A7F">
              <w:rPr>
                <w:b/>
                <w:color w:val="404040" w:themeColor="text1" w:themeTint="BF"/>
                <w:sz w:val="24"/>
                <w:szCs w:val="24"/>
              </w:rPr>
              <w:t>İŞ AYAKKABISI</w:t>
            </w:r>
          </w:p>
        </w:tc>
        <w:tc>
          <w:tcPr>
            <w:tcW w:w="1986" w:type="dxa"/>
          </w:tcPr>
          <w:p w:rsidR="00B52D24" w:rsidRPr="00F77A7F" w:rsidRDefault="00B52D24" w:rsidP="00CC0190">
            <w:pPr>
              <w:tabs>
                <w:tab w:val="right" w:pos="9072"/>
              </w:tabs>
              <w:ind w:left="-1737" w:right="-1765"/>
              <w:jc w:val="center"/>
              <w:rPr>
                <w:b/>
                <w:color w:val="404040" w:themeColor="text1" w:themeTint="BF"/>
                <w:sz w:val="24"/>
                <w:szCs w:val="24"/>
              </w:rPr>
            </w:pPr>
            <w:r w:rsidRPr="00F77A7F">
              <w:rPr>
                <w:b/>
                <w:color w:val="404040" w:themeColor="text1" w:themeTint="BF"/>
                <w:sz w:val="24"/>
                <w:szCs w:val="24"/>
              </w:rPr>
              <w:t>ATÖLYE GÖZLÜĞÜ</w:t>
            </w:r>
          </w:p>
        </w:tc>
        <w:tc>
          <w:tcPr>
            <w:tcW w:w="1753" w:type="dxa"/>
          </w:tcPr>
          <w:p w:rsidR="00B52D24" w:rsidRPr="00F77A7F" w:rsidRDefault="00B52D24" w:rsidP="00CC0190">
            <w:pPr>
              <w:tabs>
                <w:tab w:val="right" w:pos="9072"/>
              </w:tabs>
              <w:ind w:left="-1737" w:right="-1480"/>
              <w:jc w:val="center"/>
              <w:rPr>
                <w:b/>
                <w:color w:val="404040" w:themeColor="text1" w:themeTint="BF"/>
                <w:sz w:val="24"/>
                <w:szCs w:val="24"/>
              </w:rPr>
            </w:pPr>
            <w:r>
              <w:rPr>
                <w:b/>
                <w:color w:val="404040" w:themeColor="text1" w:themeTint="BF"/>
                <w:sz w:val="24"/>
                <w:szCs w:val="24"/>
              </w:rPr>
              <w:t>İŞ ELBİSESİ</w:t>
            </w:r>
          </w:p>
        </w:tc>
        <w:tc>
          <w:tcPr>
            <w:tcW w:w="2219" w:type="dxa"/>
          </w:tcPr>
          <w:p w:rsidR="00B52D24" w:rsidRPr="00F77A7F" w:rsidRDefault="00B52D24" w:rsidP="00CC0190">
            <w:pPr>
              <w:tabs>
                <w:tab w:val="left" w:pos="1846"/>
                <w:tab w:val="right" w:pos="9072"/>
              </w:tabs>
              <w:ind w:left="-1346" w:right="-1480"/>
              <w:jc w:val="center"/>
              <w:rPr>
                <w:b/>
                <w:color w:val="404040" w:themeColor="text1" w:themeTint="BF"/>
                <w:sz w:val="24"/>
                <w:szCs w:val="24"/>
              </w:rPr>
            </w:pPr>
            <w:r>
              <w:rPr>
                <w:b/>
                <w:color w:val="404040" w:themeColor="text1" w:themeTint="BF"/>
                <w:sz w:val="24"/>
                <w:szCs w:val="24"/>
              </w:rPr>
              <w:t>ATÖLYE İŞ ELDİVENİ</w:t>
            </w:r>
          </w:p>
        </w:tc>
      </w:tr>
      <w:tr w:rsidR="00B52D24" w:rsidTr="00CC0190">
        <w:trPr>
          <w:trHeight w:val="162"/>
        </w:trPr>
        <w:tc>
          <w:tcPr>
            <w:tcW w:w="1997" w:type="dxa"/>
          </w:tcPr>
          <w:p w:rsidR="00B52D24" w:rsidRPr="00F77A7F" w:rsidRDefault="00B52D24" w:rsidP="00CC0190">
            <w:pPr>
              <w:tabs>
                <w:tab w:val="right" w:pos="9072"/>
              </w:tabs>
              <w:jc w:val="center"/>
              <w:rPr>
                <w:color w:val="404040" w:themeColor="text1" w:themeTint="BF"/>
                <w:sz w:val="24"/>
                <w:szCs w:val="24"/>
              </w:rPr>
            </w:pPr>
            <w:r w:rsidRPr="00F77A7F">
              <w:rPr>
                <w:color w:val="404040" w:themeColor="text1" w:themeTint="BF"/>
                <w:sz w:val="24"/>
                <w:szCs w:val="24"/>
              </w:rPr>
              <w:t>CE EN 397</w:t>
            </w:r>
          </w:p>
        </w:tc>
        <w:tc>
          <w:tcPr>
            <w:tcW w:w="2131" w:type="dxa"/>
          </w:tcPr>
          <w:p w:rsidR="00B52D24" w:rsidRPr="00F77A7F" w:rsidRDefault="00B52D24" w:rsidP="00CC0190">
            <w:pPr>
              <w:tabs>
                <w:tab w:val="right" w:pos="9072"/>
              </w:tabs>
              <w:jc w:val="center"/>
              <w:rPr>
                <w:color w:val="404040" w:themeColor="text1" w:themeTint="BF"/>
                <w:sz w:val="24"/>
                <w:szCs w:val="24"/>
              </w:rPr>
            </w:pPr>
            <w:r w:rsidRPr="00F77A7F">
              <w:rPr>
                <w:color w:val="404040" w:themeColor="text1" w:themeTint="BF"/>
                <w:sz w:val="24"/>
                <w:szCs w:val="24"/>
              </w:rPr>
              <w:t>CE EN 345 S3</w:t>
            </w:r>
          </w:p>
        </w:tc>
        <w:tc>
          <w:tcPr>
            <w:tcW w:w="1986" w:type="dxa"/>
          </w:tcPr>
          <w:p w:rsidR="00B52D24" w:rsidRPr="00F77A7F" w:rsidRDefault="00B52D24" w:rsidP="00CC0190">
            <w:pPr>
              <w:tabs>
                <w:tab w:val="right" w:pos="9072"/>
              </w:tabs>
              <w:jc w:val="center"/>
              <w:rPr>
                <w:color w:val="404040" w:themeColor="text1" w:themeTint="BF"/>
                <w:sz w:val="24"/>
                <w:szCs w:val="24"/>
              </w:rPr>
            </w:pPr>
            <w:r w:rsidRPr="00F77A7F">
              <w:rPr>
                <w:color w:val="404040" w:themeColor="text1" w:themeTint="BF"/>
                <w:sz w:val="24"/>
                <w:szCs w:val="24"/>
              </w:rPr>
              <w:t>CE EN 166</w:t>
            </w:r>
          </w:p>
        </w:tc>
        <w:tc>
          <w:tcPr>
            <w:tcW w:w="1753" w:type="dxa"/>
          </w:tcPr>
          <w:p w:rsidR="00B52D24" w:rsidRPr="00F77A7F" w:rsidRDefault="00B52D24" w:rsidP="00CC0190">
            <w:pPr>
              <w:tabs>
                <w:tab w:val="right" w:pos="9072"/>
              </w:tabs>
              <w:jc w:val="center"/>
              <w:rPr>
                <w:color w:val="404040" w:themeColor="text1" w:themeTint="BF"/>
                <w:sz w:val="24"/>
                <w:szCs w:val="24"/>
              </w:rPr>
            </w:pPr>
            <w:r w:rsidRPr="00F77A7F">
              <w:rPr>
                <w:color w:val="404040" w:themeColor="text1" w:themeTint="BF"/>
                <w:sz w:val="24"/>
                <w:szCs w:val="24"/>
              </w:rPr>
              <w:t xml:space="preserve">CE EN </w:t>
            </w:r>
            <w:r>
              <w:rPr>
                <w:color w:val="404040" w:themeColor="text1" w:themeTint="BF"/>
                <w:sz w:val="24"/>
                <w:szCs w:val="24"/>
              </w:rPr>
              <w:t>340</w:t>
            </w:r>
          </w:p>
        </w:tc>
        <w:tc>
          <w:tcPr>
            <w:tcW w:w="2219" w:type="dxa"/>
          </w:tcPr>
          <w:p w:rsidR="00B52D24" w:rsidRPr="00F77A7F" w:rsidRDefault="00B52D24" w:rsidP="00CC0190">
            <w:pPr>
              <w:tabs>
                <w:tab w:val="right" w:pos="9072"/>
              </w:tabs>
              <w:jc w:val="center"/>
              <w:rPr>
                <w:color w:val="404040" w:themeColor="text1" w:themeTint="BF"/>
                <w:sz w:val="24"/>
                <w:szCs w:val="24"/>
              </w:rPr>
            </w:pPr>
            <w:r>
              <w:rPr>
                <w:color w:val="404040" w:themeColor="text1" w:themeTint="BF"/>
                <w:sz w:val="24"/>
                <w:szCs w:val="24"/>
              </w:rPr>
              <w:t>CE EN 420</w:t>
            </w:r>
          </w:p>
        </w:tc>
      </w:tr>
      <w:tr w:rsidR="00B52D24" w:rsidTr="00CC0190">
        <w:trPr>
          <w:trHeight w:val="1432"/>
        </w:trPr>
        <w:tc>
          <w:tcPr>
            <w:tcW w:w="1997" w:type="dxa"/>
          </w:tcPr>
          <w:p w:rsidR="00B52D24" w:rsidRDefault="00B52D24" w:rsidP="00CC0190">
            <w:pPr>
              <w:tabs>
                <w:tab w:val="right" w:pos="9072"/>
              </w:tabs>
              <w:ind w:left="1747"/>
              <w:rPr>
                <w:sz w:val="24"/>
                <w:szCs w:val="24"/>
              </w:rPr>
            </w:pPr>
            <w:r>
              <w:rPr>
                <w:noProof/>
                <w:sz w:val="24"/>
                <w:szCs w:val="24"/>
              </w:rPr>
              <w:drawing>
                <wp:anchor distT="0" distB="0" distL="114300" distR="114300" simplePos="0" relativeHeight="251683840" behindDoc="0" locked="0" layoutInCell="1" allowOverlap="1">
                  <wp:simplePos x="0" y="0"/>
                  <wp:positionH relativeFrom="column">
                    <wp:posOffset>50800</wp:posOffset>
                  </wp:positionH>
                  <wp:positionV relativeFrom="paragraph">
                    <wp:posOffset>45085</wp:posOffset>
                  </wp:positionV>
                  <wp:extent cx="1095375" cy="771525"/>
                  <wp:effectExtent l="19050" t="0" r="9525" b="0"/>
                  <wp:wrapNone/>
                  <wp:docPr id="14" name="Resim 1" descr="Baret Standart Sarı Üretici Fiyatına 4,50 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et Standart Sarı Üretici Fiyatına 4,50 TL"/>
                          <pic:cNvPicPr>
                            <a:picLocks noChangeAspect="1" noChangeArrowheads="1"/>
                          </pic:cNvPicPr>
                        </pic:nvPicPr>
                        <pic:blipFill>
                          <a:blip r:embed="rId10" cstate="email"/>
                          <a:srcRect/>
                          <a:stretch>
                            <a:fillRect/>
                          </a:stretch>
                        </pic:blipFill>
                        <pic:spPr bwMode="auto">
                          <a:xfrm>
                            <a:off x="0" y="0"/>
                            <a:ext cx="1095375" cy="771525"/>
                          </a:xfrm>
                          <a:prstGeom prst="rect">
                            <a:avLst/>
                          </a:prstGeom>
                          <a:noFill/>
                          <a:ln w="9525">
                            <a:noFill/>
                            <a:miter lim="800000"/>
                            <a:headEnd/>
                            <a:tailEnd/>
                          </a:ln>
                        </pic:spPr>
                      </pic:pic>
                    </a:graphicData>
                  </a:graphic>
                </wp:anchor>
              </w:drawing>
            </w:r>
          </w:p>
        </w:tc>
        <w:tc>
          <w:tcPr>
            <w:tcW w:w="2131" w:type="dxa"/>
          </w:tcPr>
          <w:p w:rsidR="00B52D24" w:rsidRDefault="00FC4D92" w:rsidP="00CC0190">
            <w:pPr>
              <w:tabs>
                <w:tab w:val="right" w:pos="9072"/>
              </w:tabs>
              <w:ind w:left="1747"/>
              <w:rPr>
                <w:sz w:val="24"/>
                <w:szCs w:val="24"/>
              </w:rPr>
            </w:pPr>
            <w:r>
              <w:rPr>
                <w:noProof/>
                <w:sz w:val="24"/>
                <w:szCs w:val="24"/>
              </w:rPr>
              <w:pict>
                <v:shape id="_x0000_s1040" type="#_x0000_t202" style="position:absolute;left:0;text-align:left;margin-left:73.75pt;margin-top:11.6pt;width:21pt;height:19.55pt;z-index:251686912;mso-position-horizontal-relative:text;mso-position-vertical-relative:text" strokecolor="white [3212]">
                  <v:textbox style="mso-next-textbox:#_x0000_s1040">
                    <w:txbxContent>
                      <w:p w:rsidR="00CC0190" w:rsidRDefault="00CC0190" w:rsidP="00B52D24"/>
                    </w:txbxContent>
                  </v:textbox>
                </v:shape>
              </w:pict>
            </w:r>
            <w:r w:rsidR="00B52D24">
              <w:rPr>
                <w:noProof/>
                <w:sz w:val="24"/>
                <w:szCs w:val="24"/>
              </w:rPr>
              <w:drawing>
                <wp:anchor distT="0" distB="0" distL="114300" distR="114300" simplePos="0" relativeHeight="251684864" behindDoc="0" locked="0" layoutInCell="1" allowOverlap="1">
                  <wp:simplePos x="0" y="0"/>
                  <wp:positionH relativeFrom="column">
                    <wp:posOffset>98425</wp:posOffset>
                  </wp:positionH>
                  <wp:positionV relativeFrom="paragraph">
                    <wp:posOffset>63500</wp:posOffset>
                  </wp:positionV>
                  <wp:extent cx="1078865" cy="781050"/>
                  <wp:effectExtent l="19050" t="0" r="6985" b="0"/>
                  <wp:wrapNone/>
                  <wp:docPr id="15" name="Resim 4" descr="http://www.isguvenligimerkezi.com/images/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guvenligimerkezi.com/images/a10.jpg"/>
                          <pic:cNvPicPr>
                            <a:picLocks noChangeAspect="1" noChangeArrowheads="1"/>
                          </pic:cNvPicPr>
                        </pic:nvPicPr>
                        <pic:blipFill>
                          <a:blip r:embed="rId11" cstate="email"/>
                          <a:srcRect/>
                          <a:stretch>
                            <a:fillRect/>
                          </a:stretch>
                        </pic:blipFill>
                        <pic:spPr bwMode="auto">
                          <a:xfrm>
                            <a:off x="0" y="0"/>
                            <a:ext cx="1078865" cy="781050"/>
                          </a:xfrm>
                          <a:prstGeom prst="rect">
                            <a:avLst/>
                          </a:prstGeom>
                          <a:noFill/>
                          <a:ln w="9525">
                            <a:noFill/>
                            <a:miter lim="800000"/>
                            <a:headEnd/>
                            <a:tailEnd/>
                          </a:ln>
                        </pic:spPr>
                      </pic:pic>
                    </a:graphicData>
                  </a:graphic>
                </wp:anchor>
              </w:drawing>
            </w:r>
            <w:r>
              <w:rPr>
                <w:noProof/>
                <w:sz w:val="24"/>
                <w:szCs w:val="24"/>
              </w:rPr>
              <w:pict>
                <v:shape id="_x0000_s1038" type="#_x0000_t202" style="position:absolute;left:0;text-align:left;margin-left:77.65pt;margin-top:7.3pt;width:23.25pt;height:24pt;z-index:251681792;mso-position-horizontal-relative:text;mso-position-vertical-relative:text" strokecolor="white [3212]">
                  <v:textbox style="mso-next-textbox:#_x0000_s1038">
                    <w:txbxContent>
                      <w:p w:rsidR="00CC0190" w:rsidRDefault="00CC0190" w:rsidP="00B52D24"/>
                    </w:txbxContent>
                  </v:textbox>
                </v:shape>
              </w:pict>
            </w:r>
            <w:r>
              <w:rPr>
                <w:noProof/>
                <w:sz w:val="24"/>
                <w:szCs w:val="24"/>
              </w:rPr>
              <w:pict>
                <v:shape id="_x0000_s1039" type="#_x0000_t202" style="position:absolute;left:0;text-align:left;margin-left:77.65pt;margin-top:7.3pt;width:23.25pt;height:24pt;z-index:251682816;mso-position-horizontal-relative:text;mso-position-vertical-relative:text" fillcolor="#eeece1 [3214]" strokecolor="white [3212]">
                  <v:textbox style="mso-next-textbox:#_x0000_s1039">
                    <w:txbxContent>
                      <w:p w:rsidR="00CC0190" w:rsidRDefault="00CC0190" w:rsidP="00B52D24"/>
                    </w:txbxContent>
                  </v:textbox>
                </v:shape>
              </w:pict>
            </w:r>
          </w:p>
        </w:tc>
        <w:tc>
          <w:tcPr>
            <w:tcW w:w="1986" w:type="dxa"/>
          </w:tcPr>
          <w:p w:rsidR="00B52D24" w:rsidRDefault="00B52D24" w:rsidP="00CC0190">
            <w:pPr>
              <w:tabs>
                <w:tab w:val="right" w:pos="9072"/>
              </w:tabs>
              <w:ind w:left="1747"/>
              <w:rPr>
                <w:sz w:val="24"/>
                <w:szCs w:val="24"/>
              </w:rPr>
            </w:pPr>
            <w:r>
              <w:rPr>
                <w:noProof/>
                <w:sz w:val="24"/>
                <w:szCs w:val="24"/>
              </w:rPr>
              <w:drawing>
                <wp:anchor distT="0" distB="0" distL="114300" distR="114300" simplePos="0" relativeHeight="251685888" behindDoc="0" locked="0" layoutInCell="1" allowOverlap="1">
                  <wp:simplePos x="0" y="0"/>
                  <wp:positionH relativeFrom="column">
                    <wp:posOffset>58420</wp:posOffset>
                  </wp:positionH>
                  <wp:positionV relativeFrom="paragraph">
                    <wp:posOffset>49530</wp:posOffset>
                  </wp:positionV>
                  <wp:extent cx="1066800" cy="809625"/>
                  <wp:effectExtent l="19050" t="0" r="0" b="0"/>
                  <wp:wrapNone/>
                  <wp:docPr id="16" name="Resim 13" descr="http://www.idealisguvenligi.com.tr/uploadimg/gozluk/north/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dealisguvenligi.com.tr/uploadimg/gozluk/north/3-b.jpg"/>
                          <pic:cNvPicPr>
                            <a:picLocks noChangeAspect="1" noChangeArrowheads="1"/>
                          </pic:cNvPicPr>
                        </pic:nvPicPr>
                        <pic:blipFill>
                          <a:blip r:embed="rId12" cstate="email"/>
                          <a:srcRect/>
                          <a:stretch>
                            <a:fillRect/>
                          </a:stretch>
                        </pic:blipFill>
                        <pic:spPr bwMode="auto">
                          <a:xfrm>
                            <a:off x="0" y="0"/>
                            <a:ext cx="1066800" cy="809625"/>
                          </a:xfrm>
                          <a:prstGeom prst="rect">
                            <a:avLst/>
                          </a:prstGeom>
                          <a:noFill/>
                          <a:ln w="9525">
                            <a:noFill/>
                            <a:miter lim="800000"/>
                            <a:headEnd/>
                            <a:tailEnd/>
                          </a:ln>
                        </pic:spPr>
                      </pic:pic>
                    </a:graphicData>
                  </a:graphic>
                </wp:anchor>
              </w:drawing>
            </w:r>
          </w:p>
        </w:tc>
        <w:tc>
          <w:tcPr>
            <w:tcW w:w="1753" w:type="dxa"/>
          </w:tcPr>
          <w:p w:rsidR="00B52D24" w:rsidRDefault="00B52D24" w:rsidP="00CC0190">
            <w:pPr>
              <w:tabs>
                <w:tab w:val="right" w:pos="9072"/>
              </w:tabs>
              <w:ind w:left="1747"/>
              <w:rPr>
                <w:noProof/>
              </w:rPr>
            </w:pPr>
            <w:r>
              <w:rPr>
                <w:noProof/>
              </w:rPr>
              <w:drawing>
                <wp:anchor distT="0" distB="0" distL="114300" distR="114300" simplePos="0" relativeHeight="251688960" behindDoc="0" locked="0" layoutInCell="1" allowOverlap="1">
                  <wp:simplePos x="0" y="0"/>
                  <wp:positionH relativeFrom="column">
                    <wp:posOffset>269365</wp:posOffset>
                  </wp:positionH>
                  <wp:positionV relativeFrom="paragraph">
                    <wp:posOffset>46355</wp:posOffset>
                  </wp:positionV>
                  <wp:extent cx="533400" cy="790575"/>
                  <wp:effectExtent l="19050" t="0" r="0" b="0"/>
                  <wp:wrapNone/>
                  <wp:docPr id="12" name="Resim 10" descr="http://www.isguvenligi.info/images/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guvenligi.info/images/t7.jpg"/>
                          <pic:cNvPicPr>
                            <a:picLocks noChangeAspect="1" noChangeArrowheads="1"/>
                          </pic:cNvPicPr>
                        </pic:nvPicPr>
                        <pic:blipFill>
                          <a:blip r:embed="rId13" cstate="email"/>
                          <a:srcRect/>
                          <a:stretch>
                            <a:fillRect/>
                          </a:stretch>
                        </pic:blipFill>
                        <pic:spPr bwMode="auto">
                          <a:xfrm>
                            <a:off x="0" y="0"/>
                            <a:ext cx="533400" cy="790575"/>
                          </a:xfrm>
                          <a:prstGeom prst="rect">
                            <a:avLst/>
                          </a:prstGeom>
                          <a:noFill/>
                          <a:ln w="9525">
                            <a:noFill/>
                            <a:miter lim="800000"/>
                            <a:headEnd/>
                            <a:tailEnd/>
                          </a:ln>
                        </pic:spPr>
                      </pic:pic>
                    </a:graphicData>
                  </a:graphic>
                </wp:anchor>
              </w:drawing>
            </w:r>
          </w:p>
        </w:tc>
        <w:tc>
          <w:tcPr>
            <w:tcW w:w="2219" w:type="dxa"/>
          </w:tcPr>
          <w:p w:rsidR="00B52D24" w:rsidRDefault="00B52D24" w:rsidP="00CC0190">
            <w:pPr>
              <w:tabs>
                <w:tab w:val="right" w:pos="9072"/>
              </w:tabs>
              <w:ind w:left="1747"/>
              <w:rPr>
                <w:noProof/>
              </w:rPr>
            </w:pPr>
            <w:r w:rsidRPr="003B7EAC">
              <w:rPr>
                <w:noProof/>
              </w:rPr>
              <w:drawing>
                <wp:anchor distT="0" distB="0" distL="114300" distR="114300" simplePos="0" relativeHeight="251687936" behindDoc="0" locked="0" layoutInCell="1" allowOverlap="1">
                  <wp:simplePos x="0" y="0"/>
                  <wp:positionH relativeFrom="column">
                    <wp:posOffset>177800</wp:posOffset>
                  </wp:positionH>
                  <wp:positionV relativeFrom="paragraph">
                    <wp:posOffset>63500</wp:posOffset>
                  </wp:positionV>
                  <wp:extent cx="828675" cy="762000"/>
                  <wp:effectExtent l="19050" t="0" r="9525" b="0"/>
                  <wp:wrapNone/>
                  <wp:docPr id="20" name="Resim 1" descr="http://www.iges.com.tr/uploads/538%20_normal%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es.com.tr/uploads/538%20_normal%20.jpg"/>
                          <pic:cNvPicPr>
                            <a:picLocks noChangeAspect="1" noChangeArrowheads="1"/>
                          </pic:cNvPicPr>
                        </pic:nvPicPr>
                        <pic:blipFill>
                          <a:blip r:embed="rId14" cstate="email"/>
                          <a:srcRect/>
                          <a:stretch>
                            <a:fillRect/>
                          </a:stretch>
                        </pic:blipFill>
                        <pic:spPr bwMode="auto">
                          <a:xfrm>
                            <a:off x="0" y="0"/>
                            <a:ext cx="828675" cy="762000"/>
                          </a:xfrm>
                          <a:prstGeom prst="rect">
                            <a:avLst/>
                          </a:prstGeom>
                          <a:noFill/>
                          <a:ln w="9525">
                            <a:noFill/>
                            <a:miter lim="800000"/>
                            <a:headEnd/>
                            <a:tailEnd/>
                          </a:ln>
                        </pic:spPr>
                      </pic:pic>
                    </a:graphicData>
                  </a:graphic>
                </wp:anchor>
              </w:drawing>
            </w:r>
          </w:p>
        </w:tc>
      </w:tr>
    </w:tbl>
    <w:p w:rsidR="0012044D" w:rsidRDefault="0012044D" w:rsidP="00DE29C6">
      <w:pPr>
        <w:shd w:val="clear" w:color="auto" w:fill="FFFFFF"/>
        <w:spacing w:before="454" w:line="227" w:lineRule="exact"/>
        <w:ind w:right="18"/>
        <w:jc w:val="both"/>
        <w:rPr>
          <w:rFonts w:eastAsia="Times New Roman"/>
        </w:rPr>
      </w:pPr>
    </w:p>
    <w:p w:rsidR="00D95210" w:rsidRDefault="00D95210" w:rsidP="00DE29C6">
      <w:pPr>
        <w:shd w:val="clear" w:color="auto" w:fill="FFFFFF"/>
        <w:spacing w:before="454" w:line="227" w:lineRule="exact"/>
        <w:ind w:right="18"/>
        <w:jc w:val="both"/>
        <w:rPr>
          <w:rFonts w:eastAsia="Times New Roman"/>
        </w:rPr>
      </w:pPr>
    </w:p>
    <w:p w:rsidR="008640B5" w:rsidRDefault="008640B5" w:rsidP="00DE29C6">
      <w:pPr>
        <w:shd w:val="clear" w:color="auto" w:fill="FFFFFF"/>
        <w:spacing w:before="454" w:line="227" w:lineRule="exact"/>
        <w:ind w:right="18"/>
        <w:jc w:val="both"/>
        <w:rPr>
          <w:rFonts w:eastAsia="Times New Roman"/>
        </w:rPr>
      </w:pPr>
    </w:p>
    <w:p w:rsidR="00DE29C6" w:rsidRDefault="006958A3" w:rsidP="00DE29C6">
      <w:pPr>
        <w:shd w:val="clear" w:color="auto" w:fill="FFFFFF"/>
        <w:spacing w:before="454" w:line="227" w:lineRule="exact"/>
        <w:ind w:right="18"/>
        <w:jc w:val="both"/>
        <w:rPr>
          <w:rFonts w:eastAsia="Times New Roman"/>
          <w:bCs/>
        </w:rPr>
      </w:pPr>
      <w:r w:rsidRPr="00EB4526">
        <w:rPr>
          <w:rFonts w:eastAsia="Times New Roman"/>
        </w:rPr>
        <w:t xml:space="preserve">İş yeri </w:t>
      </w:r>
      <w:r w:rsidRPr="00EB4526">
        <w:rPr>
          <w:rFonts w:eastAsia="Times New Roman"/>
          <w:bCs/>
        </w:rPr>
        <w:t xml:space="preserve">tarafından tutanak halinde hazırlanan Talimatı okudum . Bir suretini aldım, diğer suretini de iş yerine verdim. Talimatta açıklanan kurallara uyacağımı beyan ve kabul ederim. İş bu talimatı tam </w:t>
      </w:r>
      <w:r w:rsidRPr="00EB4526">
        <w:rPr>
          <w:rFonts w:eastAsia="Times New Roman"/>
        </w:rPr>
        <w:t xml:space="preserve">sıhhatte </w:t>
      </w:r>
      <w:r w:rsidRPr="00EB4526">
        <w:rPr>
          <w:rFonts w:eastAsia="Times New Roman"/>
          <w:bCs/>
        </w:rPr>
        <w:t>olarak, kendi rızamla isteyerek ve bilerek imzaladım.</w:t>
      </w:r>
    </w:p>
    <w:p w:rsidR="008640B5" w:rsidRDefault="008640B5" w:rsidP="00DE29C6">
      <w:pPr>
        <w:shd w:val="clear" w:color="auto" w:fill="FFFFFF"/>
        <w:spacing w:before="454" w:line="227" w:lineRule="exact"/>
        <w:ind w:right="18"/>
        <w:jc w:val="both"/>
      </w:pPr>
    </w:p>
    <w:tbl>
      <w:tblPr>
        <w:tblW w:w="8084" w:type="dxa"/>
        <w:jc w:val="center"/>
        <w:tblInd w:w="49" w:type="dxa"/>
        <w:tblCellMar>
          <w:left w:w="70" w:type="dxa"/>
          <w:right w:w="70" w:type="dxa"/>
        </w:tblCellMar>
        <w:tblLook w:val="04A0" w:firstRow="1" w:lastRow="0" w:firstColumn="1" w:lastColumn="0" w:noHBand="0" w:noVBand="1"/>
      </w:tblPr>
      <w:tblGrid>
        <w:gridCol w:w="2021"/>
        <w:gridCol w:w="2021"/>
        <w:gridCol w:w="2021"/>
        <w:gridCol w:w="2021"/>
      </w:tblGrid>
      <w:tr w:rsidR="008E4F07" w:rsidRPr="008E4F07" w:rsidTr="008E4F07">
        <w:trPr>
          <w:trHeight w:val="364"/>
          <w:jc w:val="center"/>
        </w:trPr>
        <w:tc>
          <w:tcPr>
            <w:tcW w:w="40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jc w:val="center"/>
              <w:rPr>
                <w:rFonts w:ascii="Calibri" w:eastAsia="Times New Roman" w:hAnsi="Calibri" w:cs="Calibri"/>
                <w:color w:val="000000"/>
              </w:rPr>
            </w:pPr>
            <w:r w:rsidRPr="008E4F07">
              <w:rPr>
                <w:rFonts w:ascii="Calibri" w:eastAsia="Times New Roman" w:hAnsi="Calibri" w:cs="Calibri"/>
                <w:color w:val="000000"/>
              </w:rPr>
              <w:lastRenderedPageBreak/>
              <w:t> </w:t>
            </w:r>
            <w:r>
              <w:rPr>
                <w:rFonts w:ascii="Calibri" w:eastAsia="Times New Roman" w:hAnsi="Calibri" w:cs="Calibri"/>
                <w:color w:val="000000"/>
              </w:rPr>
              <w:t>TEBLİĞ EDEN</w:t>
            </w:r>
          </w:p>
        </w:tc>
        <w:tc>
          <w:tcPr>
            <w:tcW w:w="40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jc w:val="center"/>
              <w:rPr>
                <w:rFonts w:ascii="Calibri" w:eastAsia="Times New Roman" w:hAnsi="Calibri" w:cs="Calibri"/>
                <w:color w:val="000000"/>
              </w:rPr>
            </w:pPr>
            <w:r>
              <w:rPr>
                <w:rFonts w:ascii="Calibri" w:eastAsia="Times New Roman" w:hAnsi="Calibri" w:cs="Calibri"/>
                <w:color w:val="000000"/>
              </w:rPr>
              <w:t>TEBELLÜĞ EDEN</w:t>
            </w:r>
            <w:r w:rsidRPr="008E4F07">
              <w:rPr>
                <w:rFonts w:ascii="Calibri" w:eastAsia="Times New Roman" w:hAnsi="Calibri" w:cs="Calibri"/>
                <w:color w:val="000000"/>
              </w:rPr>
              <w:t> </w:t>
            </w:r>
          </w:p>
        </w:tc>
      </w:tr>
      <w:tr w:rsidR="008E4F07" w:rsidRPr="008E4F07" w:rsidTr="008E4F07">
        <w:trPr>
          <w:trHeight w:val="364"/>
          <w:jc w:val="center"/>
        </w:trPr>
        <w:tc>
          <w:tcPr>
            <w:tcW w:w="4042" w:type="dxa"/>
            <w:gridSpan w:val="2"/>
            <w:vMerge/>
            <w:tcBorders>
              <w:top w:val="single" w:sz="4" w:space="0" w:color="auto"/>
              <w:left w:val="single" w:sz="4" w:space="0" w:color="auto"/>
              <w:bottom w:val="single" w:sz="4" w:space="0" w:color="auto"/>
              <w:right w:val="single" w:sz="4" w:space="0" w:color="auto"/>
            </w:tcBorders>
            <w:vAlign w:val="center"/>
            <w:hideMark/>
          </w:tcPr>
          <w:p w:rsidR="008E4F07" w:rsidRPr="008E4F07" w:rsidRDefault="008E4F07" w:rsidP="008E4F07">
            <w:pPr>
              <w:spacing w:after="0" w:line="240" w:lineRule="auto"/>
              <w:rPr>
                <w:rFonts w:ascii="Calibri" w:eastAsia="Times New Roman" w:hAnsi="Calibri" w:cs="Calibri"/>
                <w:color w:val="000000"/>
              </w:rPr>
            </w:pPr>
          </w:p>
        </w:tc>
        <w:tc>
          <w:tcPr>
            <w:tcW w:w="4042" w:type="dxa"/>
            <w:gridSpan w:val="2"/>
            <w:vMerge/>
            <w:tcBorders>
              <w:top w:val="single" w:sz="4" w:space="0" w:color="auto"/>
              <w:left w:val="single" w:sz="4" w:space="0" w:color="auto"/>
              <w:bottom w:val="single" w:sz="4" w:space="0" w:color="auto"/>
              <w:right w:val="single" w:sz="4" w:space="0" w:color="auto"/>
            </w:tcBorders>
            <w:vAlign w:val="center"/>
            <w:hideMark/>
          </w:tcPr>
          <w:p w:rsidR="008E4F07" w:rsidRPr="008E4F07" w:rsidRDefault="008E4F07" w:rsidP="008E4F07">
            <w:pPr>
              <w:spacing w:after="0" w:line="240" w:lineRule="auto"/>
              <w:rPr>
                <w:rFonts w:ascii="Calibri" w:eastAsia="Times New Roman" w:hAnsi="Calibri" w:cs="Calibri"/>
                <w:color w:val="000000"/>
              </w:rPr>
            </w:pPr>
          </w:p>
        </w:tc>
      </w:tr>
      <w:tr w:rsidR="008E4F07" w:rsidRPr="008E4F07" w:rsidTr="008E4F07">
        <w:trPr>
          <w:trHeight w:val="600"/>
          <w:jc w:val="center"/>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r>
              <w:rPr>
                <w:rFonts w:ascii="Calibri" w:eastAsia="Times New Roman" w:hAnsi="Calibri" w:cs="Calibri"/>
                <w:color w:val="000000"/>
              </w:rPr>
              <w:t>ADI SOYADI</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jc w:val="center"/>
              <w:rPr>
                <w:rFonts w:ascii="Calibri" w:eastAsia="Times New Roman" w:hAnsi="Calibri" w:cs="Calibri"/>
                <w:color w:val="000000"/>
              </w:rPr>
            </w:pPr>
            <w:r w:rsidRPr="008E4F07">
              <w:rPr>
                <w:rFonts w:ascii="Calibri" w:eastAsia="Times New Roman" w:hAnsi="Calibri" w:cs="Calibri"/>
                <w:color w:val="000000"/>
              </w:rPr>
              <w:t> </w:t>
            </w:r>
          </w:p>
        </w:tc>
        <w:tc>
          <w:tcPr>
            <w:tcW w:w="2021" w:type="dxa"/>
            <w:tcBorders>
              <w:top w:val="nil"/>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r>
              <w:rPr>
                <w:rFonts w:ascii="Calibri" w:eastAsia="Times New Roman" w:hAnsi="Calibri" w:cs="Calibri"/>
                <w:color w:val="000000"/>
              </w:rPr>
              <w:t>ADI SOYADI</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p>
        </w:tc>
      </w:tr>
      <w:tr w:rsidR="008E4F07" w:rsidRPr="008E4F07" w:rsidTr="008E4F07">
        <w:trPr>
          <w:trHeight w:val="600"/>
          <w:jc w:val="center"/>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r>
              <w:rPr>
                <w:rFonts w:ascii="Calibri" w:eastAsia="Times New Roman" w:hAnsi="Calibri" w:cs="Calibri"/>
                <w:color w:val="000000"/>
              </w:rPr>
              <w:t xml:space="preserve">TARİH </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jc w:val="center"/>
              <w:rPr>
                <w:rFonts w:ascii="Calibri" w:eastAsia="Times New Roman" w:hAnsi="Calibri" w:cs="Calibri"/>
                <w:color w:val="000000"/>
              </w:rPr>
            </w:pPr>
            <w:r w:rsidRPr="008E4F07">
              <w:rPr>
                <w:rFonts w:ascii="Calibri" w:eastAsia="Times New Roman" w:hAnsi="Calibri" w:cs="Calibri"/>
                <w:color w:val="000000"/>
              </w:rPr>
              <w:t> </w:t>
            </w:r>
          </w:p>
        </w:tc>
        <w:tc>
          <w:tcPr>
            <w:tcW w:w="2021" w:type="dxa"/>
            <w:tcBorders>
              <w:top w:val="nil"/>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r>
              <w:rPr>
                <w:rFonts w:ascii="Calibri" w:eastAsia="Times New Roman" w:hAnsi="Calibri" w:cs="Calibri"/>
                <w:color w:val="000000"/>
              </w:rPr>
              <w:t>TARİH</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p>
        </w:tc>
      </w:tr>
      <w:tr w:rsidR="008E4F07" w:rsidRPr="008E4F07" w:rsidTr="008E4F07">
        <w:trPr>
          <w:trHeight w:val="600"/>
          <w:jc w:val="center"/>
        </w:trPr>
        <w:tc>
          <w:tcPr>
            <w:tcW w:w="2021" w:type="dxa"/>
            <w:tcBorders>
              <w:top w:val="nil"/>
              <w:left w:val="single" w:sz="4" w:space="0" w:color="auto"/>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r>
              <w:rPr>
                <w:rFonts w:ascii="Calibri" w:eastAsia="Times New Roman" w:hAnsi="Calibri" w:cs="Calibri"/>
                <w:color w:val="000000"/>
              </w:rPr>
              <w:t>İMZA</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jc w:val="center"/>
              <w:rPr>
                <w:rFonts w:ascii="Calibri" w:eastAsia="Times New Roman" w:hAnsi="Calibri" w:cs="Calibri"/>
                <w:color w:val="000000"/>
              </w:rPr>
            </w:pPr>
            <w:r w:rsidRPr="008E4F07">
              <w:rPr>
                <w:rFonts w:ascii="Calibri" w:eastAsia="Times New Roman" w:hAnsi="Calibri" w:cs="Calibri"/>
                <w:color w:val="000000"/>
              </w:rPr>
              <w:t> </w:t>
            </w:r>
          </w:p>
        </w:tc>
        <w:tc>
          <w:tcPr>
            <w:tcW w:w="2021" w:type="dxa"/>
            <w:tcBorders>
              <w:top w:val="nil"/>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r>
              <w:rPr>
                <w:rFonts w:ascii="Calibri" w:eastAsia="Times New Roman" w:hAnsi="Calibri" w:cs="Calibri"/>
                <w:color w:val="000000"/>
              </w:rPr>
              <w:t>İMZA</w:t>
            </w:r>
          </w:p>
        </w:tc>
        <w:tc>
          <w:tcPr>
            <w:tcW w:w="2021" w:type="dxa"/>
            <w:tcBorders>
              <w:top w:val="single" w:sz="4" w:space="0" w:color="auto"/>
              <w:left w:val="nil"/>
              <w:bottom w:val="single" w:sz="4" w:space="0" w:color="auto"/>
              <w:right w:val="single" w:sz="4" w:space="0" w:color="auto"/>
            </w:tcBorders>
            <w:shd w:val="clear" w:color="auto" w:fill="auto"/>
            <w:noWrap/>
            <w:vAlign w:val="bottom"/>
            <w:hideMark/>
          </w:tcPr>
          <w:p w:rsidR="008E4F07" w:rsidRPr="008E4F07" w:rsidRDefault="008E4F07" w:rsidP="008E4F07">
            <w:pPr>
              <w:spacing w:after="0" w:line="240" w:lineRule="auto"/>
              <w:rPr>
                <w:rFonts w:ascii="Calibri" w:eastAsia="Times New Roman" w:hAnsi="Calibri" w:cs="Calibri"/>
                <w:color w:val="000000"/>
              </w:rPr>
            </w:pPr>
            <w:r w:rsidRPr="008E4F07">
              <w:rPr>
                <w:rFonts w:ascii="Calibri" w:eastAsia="Times New Roman" w:hAnsi="Calibri" w:cs="Calibri"/>
                <w:color w:val="000000"/>
              </w:rPr>
              <w:t> </w:t>
            </w:r>
          </w:p>
        </w:tc>
      </w:tr>
    </w:tbl>
    <w:p w:rsidR="00177EDE" w:rsidRDefault="00177EDE" w:rsidP="008E4F07">
      <w:pPr>
        <w:tabs>
          <w:tab w:val="left" w:pos="3439"/>
        </w:tabs>
      </w:pPr>
    </w:p>
    <w:p w:rsidR="00177EDE" w:rsidRPr="008E4F07" w:rsidRDefault="00177EDE" w:rsidP="004026EC"/>
    <w:sectPr w:rsidR="00177EDE" w:rsidRPr="008E4F07" w:rsidSect="00656E7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92" w:rsidRDefault="00FC4D92" w:rsidP="00124B7C">
      <w:pPr>
        <w:spacing w:after="0" w:line="240" w:lineRule="auto"/>
      </w:pPr>
      <w:r>
        <w:separator/>
      </w:r>
    </w:p>
  </w:endnote>
  <w:endnote w:type="continuationSeparator" w:id="0">
    <w:p w:rsidR="00FC4D92" w:rsidRDefault="00FC4D92" w:rsidP="0012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F7" w:rsidRDefault="00DA15F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90" w:rsidRDefault="00CC0190">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F7" w:rsidRDefault="00DA15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92" w:rsidRDefault="00FC4D92" w:rsidP="00124B7C">
      <w:pPr>
        <w:spacing w:after="0" w:line="240" w:lineRule="auto"/>
      </w:pPr>
      <w:r>
        <w:separator/>
      </w:r>
    </w:p>
  </w:footnote>
  <w:footnote w:type="continuationSeparator" w:id="0">
    <w:p w:rsidR="00FC4D92" w:rsidRDefault="00FC4D92" w:rsidP="00124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F7" w:rsidRDefault="00DA15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90" w:rsidRDefault="00CC019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5F7" w:rsidRDefault="00DA15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8C2D4C"/>
    <w:lvl w:ilvl="0">
      <w:numFmt w:val="bullet"/>
      <w:lvlText w:val="*"/>
      <w:lvlJc w:val="left"/>
    </w:lvl>
  </w:abstractNum>
  <w:abstractNum w:abstractNumId="1">
    <w:nsid w:val="0171072F"/>
    <w:multiLevelType w:val="hybridMultilevel"/>
    <w:tmpl w:val="A300DAAE"/>
    <w:lvl w:ilvl="0" w:tplc="4F0E2DD4">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2CA3C3B"/>
    <w:multiLevelType w:val="singleLevel"/>
    <w:tmpl w:val="B728055A"/>
    <w:lvl w:ilvl="0">
      <w:start w:val="1"/>
      <w:numFmt w:val="decimal"/>
      <w:lvlText w:val="%1."/>
      <w:legacy w:legacy="1" w:legacySpace="0" w:legacyIndent="284"/>
      <w:lvlJc w:val="left"/>
      <w:rPr>
        <w:rFonts w:ascii="Times New Roman" w:hAnsi="Times New Roman" w:cs="Times New Roman" w:hint="default"/>
      </w:rPr>
    </w:lvl>
  </w:abstractNum>
  <w:abstractNum w:abstractNumId="3">
    <w:nsid w:val="050E1521"/>
    <w:multiLevelType w:val="singleLevel"/>
    <w:tmpl w:val="AFD4F7E6"/>
    <w:lvl w:ilvl="0">
      <w:start w:val="1"/>
      <w:numFmt w:val="decimal"/>
      <w:lvlText w:val="%1."/>
      <w:legacy w:legacy="1" w:legacySpace="0" w:legacyIndent="360"/>
      <w:lvlJc w:val="left"/>
      <w:rPr>
        <w:rFonts w:ascii="Times New Roman" w:hAnsi="Times New Roman" w:cs="Times New Roman" w:hint="default"/>
      </w:rPr>
    </w:lvl>
  </w:abstractNum>
  <w:abstractNum w:abstractNumId="4">
    <w:nsid w:val="0A771D27"/>
    <w:multiLevelType w:val="hybridMultilevel"/>
    <w:tmpl w:val="501A60EC"/>
    <w:lvl w:ilvl="0" w:tplc="465C9AF4">
      <w:start w:val="1"/>
      <w:numFmt w:val="lowerLetter"/>
      <w:lvlText w:val="%1."/>
      <w:lvlJc w:val="left"/>
      <w:pPr>
        <w:tabs>
          <w:tab w:val="num" w:pos="360"/>
        </w:tabs>
        <w:ind w:left="360" w:hanging="360"/>
      </w:pPr>
      <w:rPr>
        <w:rFonts w:hint="default"/>
        <w:b/>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0FB67B1B"/>
    <w:multiLevelType w:val="hybridMultilevel"/>
    <w:tmpl w:val="26D042A6"/>
    <w:lvl w:ilvl="0" w:tplc="465C9AF4">
      <w:start w:val="1"/>
      <w:numFmt w:val="lowerLetter"/>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760"/>
        </w:tabs>
        <w:ind w:left="1760" w:hanging="360"/>
      </w:pPr>
    </w:lvl>
    <w:lvl w:ilvl="2" w:tplc="041F001B" w:tentative="1">
      <w:start w:val="1"/>
      <w:numFmt w:val="lowerRoman"/>
      <w:lvlText w:val="%3."/>
      <w:lvlJc w:val="right"/>
      <w:pPr>
        <w:tabs>
          <w:tab w:val="num" w:pos="2480"/>
        </w:tabs>
        <w:ind w:left="2480" w:hanging="180"/>
      </w:pPr>
    </w:lvl>
    <w:lvl w:ilvl="3" w:tplc="041F000F" w:tentative="1">
      <w:start w:val="1"/>
      <w:numFmt w:val="decimal"/>
      <w:lvlText w:val="%4."/>
      <w:lvlJc w:val="left"/>
      <w:pPr>
        <w:tabs>
          <w:tab w:val="num" w:pos="3200"/>
        </w:tabs>
        <w:ind w:left="3200" w:hanging="360"/>
      </w:pPr>
    </w:lvl>
    <w:lvl w:ilvl="4" w:tplc="041F0019" w:tentative="1">
      <w:start w:val="1"/>
      <w:numFmt w:val="lowerLetter"/>
      <w:lvlText w:val="%5."/>
      <w:lvlJc w:val="left"/>
      <w:pPr>
        <w:tabs>
          <w:tab w:val="num" w:pos="3920"/>
        </w:tabs>
        <w:ind w:left="3920" w:hanging="360"/>
      </w:pPr>
    </w:lvl>
    <w:lvl w:ilvl="5" w:tplc="041F001B" w:tentative="1">
      <w:start w:val="1"/>
      <w:numFmt w:val="lowerRoman"/>
      <w:lvlText w:val="%6."/>
      <w:lvlJc w:val="right"/>
      <w:pPr>
        <w:tabs>
          <w:tab w:val="num" w:pos="4640"/>
        </w:tabs>
        <w:ind w:left="4640" w:hanging="180"/>
      </w:pPr>
    </w:lvl>
    <w:lvl w:ilvl="6" w:tplc="041F000F" w:tentative="1">
      <w:start w:val="1"/>
      <w:numFmt w:val="decimal"/>
      <w:lvlText w:val="%7."/>
      <w:lvlJc w:val="left"/>
      <w:pPr>
        <w:tabs>
          <w:tab w:val="num" w:pos="5360"/>
        </w:tabs>
        <w:ind w:left="5360" w:hanging="360"/>
      </w:pPr>
    </w:lvl>
    <w:lvl w:ilvl="7" w:tplc="041F0019" w:tentative="1">
      <w:start w:val="1"/>
      <w:numFmt w:val="lowerLetter"/>
      <w:lvlText w:val="%8."/>
      <w:lvlJc w:val="left"/>
      <w:pPr>
        <w:tabs>
          <w:tab w:val="num" w:pos="6080"/>
        </w:tabs>
        <w:ind w:left="6080" w:hanging="360"/>
      </w:pPr>
    </w:lvl>
    <w:lvl w:ilvl="8" w:tplc="041F001B" w:tentative="1">
      <w:start w:val="1"/>
      <w:numFmt w:val="lowerRoman"/>
      <w:lvlText w:val="%9."/>
      <w:lvlJc w:val="right"/>
      <w:pPr>
        <w:tabs>
          <w:tab w:val="num" w:pos="6800"/>
        </w:tabs>
        <w:ind w:left="6800" w:hanging="180"/>
      </w:pPr>
    </w:lvl>
  </w:abstractNum>
  <w:abstractNum w:abstractNumId="6">
    <w:nsid w:val="10594771"/>
    <w:multiLevelType w:val="singleLevel"/>
    <w:tmpl w:val="17AA44E8"/>
    <w:lvl w:ilvl="0">
      <w:start w:val="16"/>
      <w:numFmt w:val="decimal"/>
      <w:lvlText w:val="4.%1."/>
      <w:legacy w:legacy="1" w:legacySpace="0" w:legacyIndent="432"/>
      <w:lvlJc w:val="left"/>
      <w:rPr>
        <w:rFonts w:ascii="Times New Roman" w:hAnsi="Times New Roman" w:cs="Times New Roman" w:hint="default"/>
      </w:rPr>
    </w:lvl>
  </w:abstractNum>
  <w:abstractNum w:abstractNumId="7">
    <w:nsid w:val="158F48D0"/>
    <w:multiLevelType w:val="hybridMultilevel"/>
    <w:tmpl w:val="319EE54E"/>
    <w:lvl w:ilvl="0" w:tplc="465C9AF4">
      <w:start w:val="1"/>
      <w:numFmt w:val="lowerLetter"/>
      <w:lvlText w:val="%1."/>
      <w:lvlJc w:val="left"/>
      <w:pPr>
        <w:tabs>
          <w:tab w:val="num" w:pos="360"/>
        </w:tabs>
        <w:ind w:left="360" w:hanging="360"/>
      </w:pPr>
      <w:rPr>
        <w:rFonts w:hint="default"/>
        <w:b/>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F541AA3"/>
    <w:multiLevelType w:val="hybridMultilevel"/>
    <w:tmpl w:val="31ACE1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2A5581A"/>
    <w:multiLevelType w:val="singleLevel"/>
    <w:tmpl w:val="36C6BCE4"/>
    <w:lvl w:ilvl="0">
      <w:start w:val="5"/>
      <w:numFmt w:val="decimal"/>
      <w:lvlText w:val="1.%1."/>
      <w:legacy w:legacy="1" w:legacySpace="0" w:legacyIndent="418"/>
      <w:lvlJc w:val="left"/>
      <w:rPr>
        <w:rFonts w:ascii="Times New Roman" w:hAnsi="Times New Roman" w:cs="Times New Roman" w:hint="default"/>
      </w:rPr>
    </w:lvl>
  </w:abstractNum>
  <w:abstractNum w:abstractNumId="10">
    <w:nsid w:val="23204E64"/>
    <w:multiLevelType w:val="hybridMultilevel"/>
    <w:tmpl w:val="D3CE1AEE"/>
    <w:lvl w:ilvl="0" w:tplc="7AB60480">
      <w:start w:val="1"/>
      <w:numFmt w:val="decimal"/>
      <w:lvlText w:val="%1."/>
      <w:lvlJc w:val="left"/>
      <w:pPr>
        <w:tabs>
          <w:tab w:val="num" w:pos="1701"/>
        </w:tabs>
        <w:ind w:left="1701" w:hanging="1275"/>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nsid w:val="25FC62AE"/>
    <w:multiLevelType w:val="singleLevel"/>
    <w:tmpl w:val="76D4463E"/>
    <w:lvl w:ilvl="0">
      <w:start w:val="1"/>
      <w:numFmt w:val="decimal"/>
      <w:lvlText w:val="%1."/>
      <w:legacy w:legacy="1" w:legacySpace="0" w:legacyIndent="500"/>
      <w:lvlJc w:val="left"/>
      <w:rPr>
        <w:rFonts w:ascii="Times New Roman" w:hAnsi="Times New Roman" w:cs="Times New Roman" w:hint="default"/>
      </w:rPr>
    </w:lvl>
  </w:abstractNum>
  <w:abstractNum w:abstractNumId="12">
    <w:nsid w:val="267A48CF"/>
    <w:multiLevelType w:val="hybridMultilevel"/>
    <w:tmpl w:val="63B0F42E"/>
    <w:lvl w:ilvl="0" w:tplc="465C9AF4">
      <w:start w:val="1"/>
      <w:numFmt w:val="lowerLetter"/>
      <w:lvlText w:val="%1."/>
      <w:lvlJc w:val="left"/>
      <w:pPr>
        <w:tabs>
          <w:tab w:val="num" w:pos="360"/>
        </w:tabs>
        <w:ind w:left="360" w:hanging="360"/>
      </w:pPr>
      <w:rPr>
        <w:rFonts w:hint="default"/>
        <w:b/>
        <w:i w:val="0"/>
      </w:rPr>
    </w:lvl>
    <w:lvl w:ilvl="1" w:tplc="0C14CD8C">
      <w:start w:val="11"/>
      <w:numFmt w:val="lowerLetter"/>
      <w:lvlText w:val="%2)"/>
      <w:lvlJc w:val="left"/>
      <w:pPr>
        <w:tabs>
          <w:tab w:val="num" w:pos="1800"/>
        </w:tabs>
        <w:ind w:left="1800" w:hanging="360"/>
      </w:pPr>
      <w:rPr>
        <w:rFonts w:hint="default"/>
        <w:b/>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3">
    <w:nsid w:val="27103842"/>
    <w:multiLevelType w:val="singleLevel"/>
    <w:tmpl w:val="EB1AC9AA"/>
    <w:lvl w:ilvl="0">
      <w:start w:val="1"/>
      <w:numFmt w:val="decimal"/>
      <w:lvlText w:val="4.%1."/>
      <w:legacy w:legacy="1" w:legacySpace="0" w:legacyIndent="436"/>
      <w:lvlJc w:val="left"/>
      <w:rPr>
        <w:rFonts w:ascii="Times New Roman" w:hAnsi="Times New Roman" w:cs="Times New Roman" w:hint="default"/>
      </w:rPr>
    </w:lvl>
  </w:abstractNum>
  <w:abstractNum w:abstractNumId="14">
    <w:nsid w:val="278F5277"/>
    <w:multiLevelType w:val="hybridMultilevel"/>
    <w:tmpl w:val="C7C083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7D24CA9"/>
    <w:multiLevelType w:val="hybridMultilevel"/>
    <w:tmpl w:val="9C562D0A"/>
    <w:lvl w:ilvl="0" w:tplc="F6025698">
      <w:start w:val="1"/>
      <w:numFmt w:val="decimal"/>
      <w:lvlText w:val="%1."/>
      <w:lvlJc w:val="left"/>
      <w:pPr>
        <w:tabs>
          <w:tab w:val="num" w:pos="360"/>
        </w:tabs>
        <w:ind w:left="360" w:hanging="360"/>
      </w:pPr>
      <w:rPr>
        <w:rFonts w:ascii="Arial" w:hAnsi="Arial" w:hint="default"/>
        <w:b/>
        <w:i w:val="0"/>
        <w:sz w:val="24"/>
      </w:rPr>
    </w:lvl>
    <w:lvl w:ilvl="1" w:tplc="041F0019">
      <w:start w:val="1"/>
      <w:numFmt w:val="decimal"/>
      <w:lvlText w:val="%2."/>
      <w:lvlJc w:val="left"/>
      <w:pPr>
        <w:tabs>
          <w:tab w:val="num" w:pos="1156"/>
        </w:tabs>
        <w:ind w:left="1156" w:hanging="360"/>
      </w:pPr>
    </w:lvl>
    <w:lvl w:ilvl="2" w:tplc="041F001B">
      <w:start w:val="1"/>
      <w:numFmt w:val="decimal"/>
      <w:lvlText w:val="%3."/>
      <w:lvlJc w:val="left"/>
      <w:pPr>
        <w:tabs>
          <w:tab w:val="num" w:pos="1876"/>
        </w:tabs>
        <w:ind w:left="1876" w:hanging="360"/>
      </w:pPr>
    </w:lvl>
    <w:lvl w:ilvl="3" w:tplc="041F000F">
      <w:start w:val="1"/>
      <w:numFmt w:val="decimal"/>
      <w:lvlText w:val="%4."/>
      <w:lvlJc w:val="left"/>
      <w:pPr>
        <w:tabs>
          <w:tab w:val="num" w:pos="2596"/>
        </w:tabs>
        <w:ind w:left="2596" w:hanging="360"/>
      </w:pPr>
    </w:lvl>
    <w:lvl w:ilvl="4" w:tplc="041F0019">
      <w:start w:val="1"/>
      <w:numFmt w:val="decimal"/>
      <w:lvlText w:val="%5."/>
      <w:lvlJc w:val="left"/>
      <w:pPr>
        <w:tabs>
          <w:tab w:val="num" w:pos="3316"/>
        </w:tabs>
        <w:ind w:left="3316" w:hanging="360"/>
      </w:pPr>
    </w:lvl>
    <w:lvl w:ilvl="5" w:tplc="041F001B">
      <w:start w:val="1"/>
      <w:numFmt w:val="decimal"/>
      <w:lvlText w:val="%6."/>
      <w:lvlJc w:val="left"/>
      <w:pPr>
        <w:tabs>
          <w:tab w:val="num" w:pos="4036"/>
        </w:tabs>
        <w:ind w:left="4036" w:hanging="360"/>
      </w:pPr>
    </w:lvl>
    <w:lvl w:ilvl="6" w:tplc="041F000F">
      <w:start w:val="1"/>
      <w:numFmt w:val="decimal"/>
      <w:lvlText w:val="%7."/>
      <w:lvlJc w:val="left"/>
      <w:pPr>
        <w:tabs>
          <w:tab w:val="num" w:pos="4756"/>
        </w:tabs>
        <w:ind w:left="4756" w:hanging="360"/>
      </w:pPr>
    </w:lvl>
    <w:lvl w:ilvl="7" w:tplc="041F0019">
      <w:start w:val="1"/>
      <w:numFmt w:val="decimal"/>
      <w:lvlText w:val="%8."/>
      <w:lvlJc w:val="left"/>
      <w:pPr>
        <w:tabs>
          <w:tab w:val="num" w:pos="5476"/>
        </w:tabs>
        <w:ind w:left="5476" w:hanging="360"/>
      </w:pPr>
    </w:lvl>
    <w:lvl w:ilvl="8" w:tplc="041F001B">
      <w:start w:val="1"/>
      <w:numFmt w:val="decimal"/>
      <w:lvlText w:val="%9."/>
      <w:lvlJc w:val="left"/>
      <w:pPr>
        <w:tabs>
          <w:tab w:val="num" w:pos="6196"/>
        </w:tabs>
        <w:ind w:left="6196" w:hanging="360"/>
      </w:pPr>
    </w:lvl>
  </w:abstractNum>
  <w:abstractNum w:abstractNumId="16">
    <w:nsid w:val="29705D89"/>
    <w:multiLevelType w:val="hybridMultilevel"/>
    <w:tmpl w:val="16B466A8"/>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DA378B0"/>
    <w:multiLevelType w:val="hybridMultilevel"/>
    <w:tmpl w:val="FB4E6F78"/>
    <w:lvl w:ilvl="0" w:tplc="EA9AA826">
      <w:start w:val="1"/>
      <w:numFmt w:val="decimal"/>
      <w:lvlText w:val="%1."/>
      <w:lvlJc w:val="left"/>
      <w:pPr>
        <w:tabs>
          <w:tab w:val="num" w:pos="720"/>
        </w:tabs>
        <w:ind w:left="720" w:hanging="360"/>
      </w:pPr>
      <w:rPr>
        <w:rFonts w:hint="default"/>
      </w:rPr>
    </w:lvl>
    <w:lvl w:ilvl="1" w:tplc="5BECE024">
      <w:numFmt w:val="none"/>
      <w:lvlText w:val=""/>
      <w:lvlJc w:val="left"/>
      <w:pPr>
        <w:tabs>
          <w:tab w:val="num" w:pos="360"/>
        </w:tabs>
      </w:pPr>
    </w:lvl>
    <w:lvl w:ilvl="2" w:tplc="514A0038">
      <w:numFmt w:val="none"/>
      <w:lvlText w:val=""/>
      <w:lvlJc w:val="left"/>
      <w:pPr>
        <w:tabs>
          <w:tab w:val="num" w:pos="360"/>
        </w:tabs>
      </w:pPr>
    </w:lvl>
    <w:lvl w:ilvl="3" w:tplc="B646213C">
      <w:numFmt w:val="none"/>
      <w:lvlText w:val=""/>
      <w:lvlJc w:val="left"/>
      <w:pPr>
        <w:tabs>
          <w:tab w:val="num" w:pos="360"/>
        </w:tabs>
      </w:pPr>
    </w:lvl>
    <w:lvl w:ilvl="4" w:tplc="40349E9E">
      <w:numFmt w:val="none"/>
      <w:lvlText w:val=""/>
      <w:lvlJc w:val="left"/>
      <w:pPr>
        <w:tabs>
          <w:tab w:val="num" w:pos="360"/>
        </w:tabs>
      </w:pPr>
    </w:lvl>
    <w:lvl w:ilvl="5" w:tplc="B56C7B46">
      <w:numFmt w:val="none"/>
      <w:lvlText w:val=""/>
      <w:lvlJc w:val="left"/>
      <w:pPr>
        <w:tabs>
          <w:tab w:val="num" w:pos="360"/>
        </w:tabs>
      </w:pPr>
    </w:lvl>
    <w:lvl w:ilvl="6" w:tplc="968635E2">
      <w:numFmt w:val="none"/>
      <w:lvlText w:val=""/>
      <w:lvlJc w:val="left"/>
      <w:pPr>
        <w:tabs>
          <w:tab w:val="num" w:pos="360"/>
        </w:tabs>
      </w:pPr>
    </w:lvl>
    <w:lvl w:ilvl="7" w:tplc="6B0AFC10">
      <w:numFmt w:val="none"/>
      <w:lvlText w:val=""/>
      <w:lvlJc w:val="left"/>
      <w:pPr>
        <w:tabs>
          <w:tab w:val="num" w:pos="360"/>
        </w:tabs>
      </w:pPr>
    </w:lvl>
    <w:lvl w:ilvl="8" w:tplc="9B7A406C">
      <w:numFmt w:val="none"/>
      <w:lvlText w:val=""/>
      <w:lvlJc w:val="left"/>
      <w:pPr>
        <w:tabs>
          <w:tab w:val="num" w:pos="360"/>
        </w:tabs>
      </w:pPr>
    </w:lvl>
  </w:abstractNum>
  <w:abstractNum w:abstractNumId="18">
    <w:nsid w:val="2F5347A2"/>
    <w:multiLevelType w:val="hybridMultilevel"/>
    <w:tmpl w:val="6C36E89C"/>
    <w:lvl w:ilvl="0" w:tplc="53D0A890">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1F42D0"/>
    <w:multiLevelType w:val="singleLevel"/>
    <w:tmpl w:val="D7708218"/>
    <w:lvl w:ilvl="0">
      <w:start w:val="1"/>
      <w:numFmt w:val="decimal"/>
      <w:lvlText w:val="%1."/>
      <w:legacy w:legacy="1" w:legacySpace="0" w:legacyIndent="364"/>
      <w:lvlJc w:val="left"/>
      <w:rPr>
        <w:rFonts w:ascii="Times New Roman" w:hAnsi="Times New Roman" w:cs="Times New Roman" w:hint="default"/>
      </w:rPr>
    </w:lvl>
  </w:abstractNum>
  <w:abstractNum w:abstractNumId="20">
    <w:nsid w:val="3A255992"/>
    <w:multiLevelType w:val="hybridMultilevel"/>
    <w:tmpl w:val="279255C6"/>
    <w:lvl w:ilvl="0" w:tplc="6CD47D08">
      <w:start w:val="1"/>
      <w:numFmt w:val="decimal"/>
      <w:lvlText w:val="3.%1"/>
      <w:lvlJc w:val="left"/>
      <w:pPr>
        <w:tabs>
          <w:tab w:val="num" w:pos="927"/>
        </w:tabs>
        <w:ind w:left="927" w:hanging="360"/>
      </w:pPr>
      <w:rPr>
        <w:rFonts w:hint="default"/>
        <w:b/>
      </w:rPr>
    </w:lvl>
    <w:lvl w:ilvl="1" w:tplc="1EBEB1C6">
      <w:start w:val="1"/>
      <w:numFmt w:val="lowerLetter"/>
      <w:lvlText w:val="%2."/>
      <w:lvlJc w:val="left"/>
      <w:pPr>
        <w:tabs>
          <w:tab w:val="num" w:pos="1647"/>
        </w:tabs>
        <w:ind w:left="1647" w:hanging="360"/>
      </w:pPr>
      <w:rPr>
        <w:b/>
      </w:r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1">
    <w:nsid w:val="3C1537DA"/>
    <w:multiLevelType w:val="hybridMultilevel"/>
    <w:tmpl w:val="F00A5E6C"/>
    <w:lvl w:ilvl="0" w:tplc="53D0A890">
      <w:start w:val="1"/>
      <w:numFmt w:val="decimal"/>
      <w:lvlText w:val="%1."/>
      <w:lvlJc w:val="left"/>
      <w:pPr>
        <w:tabs>
          <w:tab w:val="num" w:pos="765"/>
        </w:tabs>
        <w:ind w:left="765" w:hanging="360"/>
      </w:pPr>
      <w:rPr>
        <w:b/>
        <w:bCs/>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2">
    <w:nsid w:val="3D4A7B81"/>
    <w:multiLevelType w:val="hybridMultilevel"/>
    <w:tmpl w:val="C9A8D1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404671"/>
    <w:multiLevelType w:val="hybridMultilevel"/>
    <w:tmpl w:val="3C6684E8"/>
    <w:lvl w:ilvl="0" w:tplc="4D24E4A2">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2107E1A"/>
    <w:multiLevelType w:val="hybridMultilevel"/>
    <w:tmpl w:val="6AD6316E"/>
    <w:lvl w:ilvl="0" w:tplc="E50ECC5C">
      <w:start w:val="1"/>
      <w:numFmt w:val="bullet"/>
      <w:lvlText w:val=""/>
      <w:lvlJc w:val="left"/>
      <w:pPr>
        <w:tabs>
          <w:tab w:val="num" w:pos="1428"/>
        </w:tabs>
        <w:ind w:left="1428" w:hanging="360"/>
      </w:pPr>
      <w:rPr>
        <w:rFonts w:ascii="Symbol" w:hAnsi="Symbol" w:hint="default"/>
        <w:sz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30D55A1"/>
    <w:multiLevelType w:val="multilevel"/>
    <w:tmpl w:val="A3F8E2E2"/>
    <w:lvl w:ilvl="0">
      <w:start w:val="3"/>
      <w:numFmt w:val="decimal"/>
      <w:lvlText w:val="%1"/>
      <w:lvlJc w:val="left"/>
      <w:pPr>
        <w:tabs>
          <w:tab w:val="num" w:pos="465"/>
        </w:tabs>
        <w:ind w:left="465" w:hanging="465"/>
      </w:pPr>
      <w:rPr>
        <w:rFonts w:hint="default"/>
        <w:b/>
      </w:rPr>
    </w:lvl>
    <w:lvl w:ilvl="1">
      <w:start w:val="1"/>
      <w:numFmt w:val="decimal"/>
      <w:lvlText w:val="%1.%2"/>
      <w:lvlJc w:val="left"/>
      <w:pPr>
        <w:tabs>
          <w:tab w:val="num" w:pos="749"/>
        </w:tabs>
        <w:ind w:left="749" w:hanging="465"/>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932"/>
        </w:tabs>
        <w:ind w:left="1932" w:hanging="108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860"/>
        </w:tabs>
        <w:ind w:left="2860" w:hanging="144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788"/>
        </w:tabs>
        <w:ind w:left="3788" w:hanging="180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26">
    <w:nsid w:val="60B836B1"/>
    <w:multiLevelType w:val="hybridMultilevel"/>
    <w:tmpl w:val="35F43EFA"/>
    <w:lvl w:ilvl="0" w:tplc="8DC8A3BE">
      <w:start w:val="1"/>
      <w:numFmt w:val="decimal"/>
      <w:lvlText w:val="%1."/>
      <w:lvlJc w:val="left"/>
      <w:pPr>
        <w:tabs>
          <w:tab w:val="num" w:pos="720"/>
        </w:tabs>
        <w:ind w:left="720" w:hanging="360"/>
      </w:pPr>
      <w:rPr>
        <w:b/>
        <w:bC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1041B66"/>
    <w:multiLevelType w:val="singleLevel"/>
    <w:tmpl w:val="9244A394"/>
    <w:lvl w:ilvl="0">
      <w:start w:val="5"/>
      <w:numFmt w:val="decimal"/>
      <w:lvlText w:val="%1."/>
      <w:legacy w:legacy="1" w:legacySpace="0" w:legacyIndent="284"/>
      <w:lvlJc w:val="left"/>
      <w:rPr>
        <w:rFonts w:ascii="Times New Roman" w:hAnsi="Times New Roman" w:cs="Times New Roman" w:hint="default"/>
      </w:rPr>
    </w:lvl>
  </w:abstractNum>
  <w:abstractNum w:abstractNumId="28">
    <w:nsid w:val="61F134A9"/>
    <w:multiLevelType w:val="multilevel"/>
    <w:tmpl w:val="EEE2E6B6"/>
    <w:lvl w:ilvl="0">
      <w:start w:val="4"/>
      <w:numFmt w:val="decimal"/>
      <w:lvlText w:val="%1."/>
      <w:lvlJc w:val="left"/>
      <w:pPr>
        <w:tabs>
          <w:tab w:val="num" w:pos="1275"/>
        </w:tabs>
        <w:ind w:left="1275" w:hanging="1275"/>
      </w:pPr>
      <w:rPr>
        <w:rFonts w:hint="default"/>
        <w:b/>
      </w:rPr>
    </w:lvl>
    <w:lvl w:ilvl="1">
      <w:start w:val="1"/>
      <w:numFmt w:val="decimal"/>
      <w:lvlText w:val="%1.%2."/>
      <w:lvlJc w:val="left"/>
      <w:pPr>
        <w:tabs>
          <w:tab w:val="num" w:pos="1701"/>
        </w:tabs>
        <w:ind w:left="1701" w:hanging="1275"/>
      </w:pPr>
      <w:rPr>
        <w:rFonts w:hint="default"/>
        <w:b/>
      </w:rPr>
    </w:lvl>
    <w:lvl w:ilvl="2">
      <w:start w:val="1"/>
      <w:numFmt w:val="decimal"/>
      <w:lvlText w:val="%1.%2.%3."/>
      <w:lvlJc w:val="left"/>
      <w:pPr>
        <w:tabs>
          <w:tab w:val="num" w:pos="2127"/>
        </w:tabs>
        <w:ind w:left="2127" w:hanging="1275"/>
      </w:pPr>
      <w:rPr>
        <w:rFonts w:hint="default"/>
        <w:b/>
      </w:rPr>
    </w:lvl>
    <w:lvl w:ilvl="3">
      <w:start w:val="1"/>
      <w:numFmt w:val="decimal"/>
      <w:lvlText w:val="%1.%2.%3.%4."/>
      <w:lvlJc w:val="left"/>
      <w:pPr>
        <w:tabs>
          <w:tab w:val="num" w:pos="2718"/>
        </w:tabs>
        <w:ind w:left="2718" w:hanging="1440"/>
      </w:pPr>
      <w:rPr>
        <w:rFonts w:hint="default"/>
        <w:b/>
      </w:rPr>
    </w:lvl>
    <w:lvl w:ilvl="4">
      <w:start w:val="1"/>
      <w:numFmt w:val="decimal"/>
      <w:lvlText w:val="%1.%2.%3.%4.%5."/>
      <w:lvlJc w:val="left"/>
      <w:pPr>
        <w:tabs>
          <w:tab w:val="num" w:pos="3144"/>
        </w:tabs>
        <w:ind w:left="3144" w:hanging="1440"/>
      </w:pPr>
      <w:rPr>
        <w:rFonts w:hint="default"/>
        <w:b/>
      </w:rPr>
    </w:lvl>
    <w:lvl w:ilvl="5">
      <w:start w:val="1"/>
      <w:numFmt w:val="decimal"/>
      <w:lvlText w:val="%1.%2.%3.%4.%5.%6."/>
      <w:lvlJc w:val="left"/>
      <w:pPr>
        <w:tabs>
          <w:tab w:val="num" w:pos="3930"/>
        </w:tabs>
        <w:ind w:left="3930" w:hanging="1800"/>
      </w:pPr>
      <w:rPr>
        <w:rFonts w:hint="default"/>
        <w:b/>
      </w:rPr>
    </w:lvl>
    <w:lvl w:ilvl="6">
      <w:start w:val="1"/>
      <w:numFmt w:val="decimal"/>
      <w:lvlText w:val="%1.%2.%3.%4.%5.%6.%7."/>
      <w:lvlJc w:val="left"/>
      <w:pPr>
        <w:tabs>
          <w:tab w:val="num" w:pos="4716"/>
        </w:tabs>
        <w:ind w:left="4716" w:hanging="2160"/>
      </w:pPr>
      <w:rPr>
        <w:rFonts w:hint="default"/>
        <w:b/>
      </w:rPr>
    </w:lvl>
    <w:lvl w:ilvl="7">
      <w:start w:val="1"/>
      <w:numFmt w:val="decimal"/>
      <w:lvlText w:val="%1.%2.%3.%4.%5.%6.%7.%8."/>
      <w:lvlJc w:val="left"/>
      <w:pPr>
        <w:tabs>
          <w:tab w:val="num" w:pos="5502"/>
        </w:tabs>
        <w:ind w:left="5502" w:hanging="2520"/>
      </w:pPr>
      <w:rPr>
        <w:rFonts w:hint="default"/>
        <w:b/>
      </w:rPr>
    </w:lvl>
    <w:lvl w:ilvl="8">
      <w:start w:val="1"/>
      <w:numFmt w:val="decimal"/>
      <w:lvlText w:val="%1.%2.%3.%4.%5.%6.%7.%8.%9."/>
      <w:lvlJc w:val="left"/>
      <w:pPr>
        <w:tabs>
          <w:tab w:val="num" w:pos="6288"/>
        </w:tabs>
        <w:ind w:left="6288" w:hanging="2880"/>
      </w:pPr>
      <w:rPr>
        <w:rFonts w:hint="default"/>
        <w:b/>
      </w:rPr>
    </w:lvl>
  </w:abstractNum>
  <w:abstractNum w:abstractNumId="29">
    <w:nsid w:val="64845F99"/>
    <w:multiLevelType w:val="hybridMultilevel"/>
    <w:tmpl w:val="109C7B7A"/>
    <w:lvl w:ilvl="0" w:tplc="65B07D78">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5B526A3"/>
    <w:multiLevelType w:val="hybridMultilevel"/>
    <w:tmpl w:val="6FF46694"/>
    <w:lvl w:ilvl="0" w:tplc="16F64B7A">
      <w:start w:val="1"/>
      <w:numFmt w:val="ordinal"/>
      <w:pStyle w:val="ALT31"/>
      <w:lvlText w:val="4.%1"/>
      <w:lvlJc w:val="right"/>
      <w:pPr>
        <w:tabs>
          <w:tab w:val="num" w:pos="3050"/>
        </w:tabs>
        <w:ind w:left="3050" w:hanging="170"/>
      </w:pPr>
      <w:rPr>
        <w:rFonts w:ascii="Arial" w:hAnsi="Arial" w:hint="default"/>
        <w:b/>
        <w:i w:val="0"/>
        <w:sz w:val="22"/>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65F245F4"/>
    <w:multiLevelType w:val="hybridMultilevel"/>
    <w:tmpl w:val="7ED65172"/>
    <w:lvl w:ilvl="0" w:tplc="041F0003">
      <w:start w:val="1"/>
      <w:numFmt w:val="bullet"/>
      <w:lvlText w:val="o"/>
      <w:lvlJc w:val="left"/>
      <w:pPr>
        <w:tabs>
          <w:tab w:val="num" w:pos="720"/>
        </w:tabs>
        <w:ind w:left="720" w:hanging="360"/>
      </w:pPr>
      <w:rPr>
        <w:rFonts w:ascii="Courier New" w:hAnsi="Courier New" w:cs="Courier New"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8CB1282"/>
    <w:multiLevelType w:val="hybridMultilevel"/>
    <w:tmpl w:val="852EC546"/>
    <w:lvl w:ilvl="0" w:tplc="465C9AF4">
      <w:start w:val="1"/>
      <w:numFmt w:val="lowerLetter"/>
      <w:lvlText w:val="%1."/>
      <w:lvlJc w:val="left"/>
      <w:pPr>
        <w:tabs>
          <w:tab w:val="num" w:pos="360"/>
        </w:tabs>
        <w:ind w:left="360" w:hanging="360"/>
      </w:pPr>
      <w:rPr>
        <w:rFonts w:hint="default"/>
        <w:b/>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6A545E4D"/>
    <w:multiLevelType w:val="hybridMultilevel"/>
    <w:tmpl w:val="CEC29746"/>
    <w:lvl w:ilvl="0" w:tplc="041F0001">
      <w:start w:val="1"/>
      <w:numFmt w:val="bullet"/>
      <w:lvlText w:val=""/>
      <w:lvlJc w:val="left"/>
      <w:pPr>
        <w:tabs>
          <w:tab w:val="num" w:pos="3240"/>
        </w:tabs>
        <w:ind w:left="3240" w:hanging="360"/>
      </w:pPr>
      <w:rPr>
        <w:rFonts w:ascii="Symbol" w:hAnsi="Symbol" w:hint="default"/>
        <w:b/>
        <w:i w:val="0"/>
        <w:sz w:val="22"/>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nsid w:val="6A9F1DFE"/>
    <w:multiLevelType w:val="hybridMultilevel"/>
    <w:tmpl w:val="BF64F920"/>
    <w:lvl w:ilvl="0" w:tplc="465C9AF4">
      <w:start w:val="1"/>
      <w:numFmt w:val="lowerLetter"/>
      <w:lvlText w:val="%1."/>
      <w:lvlJc w:val="left"/>
      <w:pPr>
        <w:tabs>
          <w:tab w:val="num" w:pos="360"/>
        </w:tabs>
        <w:ind w:left="360" w:hanging="360"/>
      </w:pPr>
      <w:rPr>
        <w:rFonts w:hint="default"/>
        <w:b/>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6C17784B"/>
    <w:multiLevelType w:val="hybridMultilevel"/>
    <w:tmpl w:val="B0C4C898"/>
    <w:lvl w:ilvl="0" w:tplc="EE909DD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04B4443"/>
    <w:multiLevelType w:val="singleLevel"/>
    <w:tmpl w:val="F8AC8A7A"/>
    <w:lvl w:ilvl="0">
      <w:start w:val="2"/>
      <w:numFmt w:val="decimal"/>
      <w:lvlText w:val="%1"/>
      <w:legacy w:legacy="1" w:legacySpace="0" w:legacyIndent="353"/>
      <w:lvlJc w:val="left"/>
      <w:rPr>
        <w:rFonts w:ascii="Times New Roman" w:hAnsi="Times New Roman" w:cs="Times New Roman" w:hint="default"/>
      </w:rPr>
    </w:lvl>
  </w:abstractNum>
  <w:abstractNum w:abstractNumId="37">
    <w:nsid w:val="724F1B08"/>
    <w:multiLevelType w:val="hybridMultilevel"/>
    <w:tmpl w:val="C8A048A0"/>
    <w:lvl w:ilvl="0" w:tplc="96D88876">
      <w:start w:val="1"/>
      <w:numFmt w:val="decimal"/>
      <w:lvlText w:val="%1."/>
      <w:lvlJc w:val="left"/>
      <w:pPr>
        <w:tabs>
          <w:tab w:val="num" w:pos="720"/>
        </w:tabs>
        <w:ind w:left="720" w:hanging="360"/>
      </w:pPr>
      <w:rPr>
        <w:b/>
        <w:bCs/>
      </w:rPr>
    </w:lvl>
    <w:lvl w:ilvl="1" w:tplc="041F0001">
      <w:start w:val="1"/>
      <w:numFmt w:val="bullet"/>
      <w:lvlText w:val=""/>
      <w:lvlJc w:val="left"/>
      <w:pPr>
        <w:tabs>
          <w:tab w:val="num" w:pos="1440"/>
        </w:tabs>
        <w:ind w:left="1440" w:hanging="360"/>
      </w:pPr>
      <w:rPr>
        <w:rFonts w:ascii="Symbol" w:hAnsi="Symbol" w:hint="default"/>
        <w:b/>
        <w:bCs/>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4E82C47"/>
    <w:multiLevelType w:val="singleLevel"/>
    <w:tmpl w:val="D728CF32"/>
    <w:lvl w:ilvl="0">
      <w:start w:val="1"/>
      <w:numFmt w:val="decimal"/>
      <w:lvlText w:val="1.%1."/>
      <w:legacy w:legacy="1" w:legacySpace="0" w:legacyIndent="418"/>
      <w:lvlJc w:val="left"/>
      <w:rPr>
        <w:rFonts w:ascii="Times New Roman" w:hAnsi="Times New Roman" w:cs="Times New Roman" w:hint="default"/>
      </w:rPr>
    </w:lvl>
  </w:abstractNum>
  <w:abstractNum w:abstractNumId="39">
    <w:nsid w:val="791F6BF9"/>
    <w:multiLevelType w:val="singleLevel"/>
    <w:tmpl w:val="EB2C9C26"/>
    <w:lvl w:ilvl="0">
      <w:start w:val="1"/>
      <w:numFmt w:val="decimal"/>
      <w:lvlText w:val="2.%1."/>
      <w:legacy w:legacy="1" w:legacySpace="0" w:legacyIndent="432"/>
      <w:lvlJc w:val="left"/>
      <w:rPr>
        <w:rFonts w:ascii="Times New Roman" w:hAnsi="Times New Roman" w:cs="Times New Roman" w:hint="default"/>
      </w:rPr>
    </w:lvl>
  </w:abstractNum>
  <w:abstractNum w:abstractNumId="40">
    <w:nsid w:val="7D49302F"/>
    <w:multiLevelType w:val="singleLevel"/>
    <w:tmpl w:val="82A6BA4A"/>
    <w:lvl w:ilvl="0">
      <w:start w:val="1"/>
      <w:numFmt w:val="decimal"/>
      <w:lvlText w:val="3.%1."/>
      <w:legacy w:legacy="1" w:legacySpace="0" w:legacyIndent="428"/>
      <w:lvlJc w:val="left"/>
      <w:rPr>
        <w:rFonts w:ascii="Times New Roman" w:hAnsi="Times New Roman" w:cs="Times New Roman" w:hint="default"/>
      </w:rPr>
    </w:lvl>
  </w:abstractNum>
  <w:abstractNum w:abstractNumId="41">
    <w:nsid w:val="7EA72B2C"/>
    <w:multiLevelType w:val="hybridMultilevel"/>
    <w:tmpl w:val="F7CCF71A"/>
    <w:lvl w:ilvl="0" w:tplc="74E4E004">
      <w:start w:val="1"/>
      <w:numFmt w:val="decimal"/>
      <w:lvlText w:val="3.%1. "/>
      <w:lvlJc w:val="left"/>
      <w:pPr>
        <w:tabs>
          <w:tab w:val="num" w:pos="1080"/>
        </w:tabs>
        <w:ind w:left="643" w:hanging="283"/>
      </w:pPr>
      <w:rPr>
        <w:rFonts w:ascii="Arial" w:hAnsi="Arial" w:hint="default"/>
        <w:b/>
        <w:i w:val="0"/>
        <w:sz w:val="24"/>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38"/>
  </w:num>
  <w:num w:numId="3">
    <w:abstractNumId w:val="9"/>
  </w:num>
  <w:num w:numId="4">
    <w:abstractNumId w:val="39"/>
  </w:num>
  <w:num w:numId="5">
    <w:abstractNumId w:val="40"/>
  </w:num>
  <w:num w:numId="6">
    <w:abstractNumId w:val="13"/>
  </w:num>
  <w:num w:numId="7">
    <w:abstractNumId w:val="13"/>
    <w:lvlOverride w:ilvl="0">
      <w:lvl w:ilvl="0">
        <w:start w:val="1"/>
        <w:numFmt w:val="decimal"/>
        <w:lvlText w:val="4.%1."/>
        <w:legacy w:legacy="1" w:legacySpace="0" w:legacyIndent="435"/>
        <w:lvlJc w:val="left"/>
        <w:rPr>
          <w:rFonts w:ascii="Times New Roman" w:hAnsi="Times New Roman" w:cs="Times New Roman" w:hint="default"/>
        </w:rPr>
      </w:lvl>
    </w:lvlOverride>
  </w:num>
  <w:num w:numId="8">
    <w:abstractNumId w:val="6"/>
  </w:num>
  <w:num w:numId="9">
    <w:abstractNumId w:val="36"/>
  </w:num>
  <w:num w:numId="10">
    <w:abstractNumId w:val="11"/>
  </w:num>
  <w:num w:numId="11">
    <w:abstractNumId w:val="19"/>
  </w:num>
  <w:num w:numId="12">
    <w:abstractNumId w:val="2"/>
  </w:num>
  <w:num w:numId="13">
    <w:abstractNumId w:val="27"/>
  </w:num>
  <w:num w:numId="1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5">
    <w:abstractNumId w:val="30"/>
  </w:num>
  <w:num w:numId="16">
    <w:abstractNumId w:val="33"/>
  </w:num>
  <w:num w:numId="17">
    <w:abstractNumId w:val="18"/>
  </w:num>
  <w:num w:numId="18">
    <w:abstractNumId w:val="21"/>
  </w:num>
  <w:num w:numId="19">
    <w:abstractNumId w:val="34"/>
  </w:num>
  <w:num w:numId="2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1">
    <w:abstractNumId w:val="15"/>
  </w:num>
  <w:num w:numId="22">
    <w:abstractNumId w:val="25"/>
  </w:num>
  <w:num w:numId="23">
    <w:abstractNumId w:val="35"/>
  </w:num>
  <w:num w:numId="24">
    <w:abstractNumId w:val="41"/>
  </w:num>
  <w:num w:numId="25">
    <w:abstractNumId w:val="12"/>
  </w:num>
  <w:num w:numId="26">
    <w:abstractNumId w:val="5"/>
  </w:num>
  <w:num w:numId="27">
    <w:abstractNumId w:val="7"/>
  </w:num>
  <w:num w:numId="2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9">
    <w:abstractNumId w:val="32"/>
  </w:num>
  <w:num w:numId="30">
    <w:abstractNumId w:val="37"/>
  </w:num>
  <w:num w:numId="31">
    <w:abstractNumId w:val="16"/>
  </w:num>
  <w:num w:numId="32">
    <w:abstractNumId w:val="17"/>
  </w:num>
  <w:num w:numId="33">
    <w:abstractNumId w:val="22"/>
  </w:num>
  <w:num w:numId="34">
    <w:abstractNumId w:val="8"/>
  </w:num>
  <w:num w:numId="35">
    <w:abstractNumId w:val="14"/>
  </w:num>
  <w:num w:numId="36">
    <w:abstractNumId w:val="31"/>
  </w:num>
  <w:num w:numId="37">
    <w:abstractNumId w:val="4"/>
  </w:num>
  <w:num w:numId="38">
    <w:abstractNumId w:val="26"/>
  </w:num>
  <w:num w:numId="39">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40">
    <w:abstractNumId w:val="1"/>
  </w:num>
  <w:num w:numId="41">
    <w:abstractNumId w:val="29"/>
  </w:num>
  <w:num w:numId="42">
    <w:abstractNumId w:val="23"/>
  </w:num>
  <w:num w:numId="43">
    <w:abstractNumId w:val="20"/>
  </w:num>
  <w:num w:numId="44">
    <w:abstractNumId w:val="28"/>
  </w:num>
  <w:num w:numId="45">
    <w:abstractNumId w:val="1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4B7C"/>
    <w:rsid w:val="00012A8B"/>
    <w:rsid w:val="0001493C"/>
    <w:rsid w:val="00045AD9"/>
    <w:rsid w:val="00056CD4"/>
    <w:rsid w:val="00065ABE"/>
    <w:rsid w:val="000671F0"/>
    <w:rsid w:val="000B74FB"/>
    <w:rsid w:val="000E33BB"/>
    <w:rsid w:val="000F1B37"/>
    <w:rsid w:val="0012044D"/>
    <w:rsid w:val="00124B7C"/>
    <w:rsid w:val="00131CEC"/>
    <w:rsid w:val="001333BC"/>
    <w:rsid w:val="0017244B"/>
    <w:rsid w:val="00177EDE"/>
    <w:rsid w:val="001A1737"/>
    <w:rsid w:val="001A2EF3"/>
    <w:rsid w:val="001F5724"/>
    <w:rsid w:val="00216BD8"/>
    <w:rsid w:val="00236DA3"/>
    <w:rsid w:val="00246884"/>
    <w:rsid w:val="0027184A"/>
    <w:rsid w:val="00311A5B"/>
    <w:rsid w:val="00311EEB"/>
    <w:rsid w:val="00315B2F"/>
    <w:rsid w:val="00343CDB"/>
    <w:rsid w:val="00352CFE"/>
    <w:rsid w:val="00386588"/>
    <w:rsid w:val="003A5F96"/>
    <w:rsid w:val="003B6960"/>
    <w:rsid w:val="004026EC"/>
    <w:rsid w:val="004772A7"/>
    <w:rsid w:val="00490EDF"/>
    <w:rsid w:val="004B7134"/>
    <w:rsid w:val="004F7DD9"/>
    <w:rsid w:val="005205B4"/>
    <w:rsid w:val="005A007A"/>
    <w:rsid w:val="005F07A2"/>
    <w:rsid w:val="00603361"/>
    <w:rsid w:val="00622F42"/>
    <w:rsid w:val="00656E78"/>
    <w:rsid w:val="006958A3"/>
    <w:rsid w:val="0070059D"/>
    <w:rsid w:val="00706323"/>
    <w:rsid w:val="00711597"/>
    <w:rsid w:val="0073693D"/>
    <w:rsid w:val="007720F4"/>
    <w:rsid w:val="007807C3"/>
    <w:rsid w:val="007A0A09"/>
    <w:rsid w:val="007A0EEE"/>
    <w:rsid w:val="007E6EC3"/>
    <w:rsid w:val="007F0C85"/>
    <w:rsid w:val="007F118A"/>
    <w:rsid w:val="0080580C"/>
    <w:rsid w:val="00812E90"/>
    <w:rsid w:val="00814571"/>
    <w:rsid w:val="008640B5"/>
    <w:rsid w:val="00866534"/>
    <w:rsid w:val="00870305"/>
    <w:rsid w:val="00896879"/>
    <w:rsid w:val="008E4F07"/>
    <w:rsid w:val="00900C6E"/>
    <w:rsid w:val="00904B4D"/>
    <w:rsid w:val="0092422C"/>
    <w:rsid w:val="00925375"/>
    <w:rsid w:val="009345D6"/>
    <w:rsid w:val="00941351"/>
    <w:rsid w:val="00976613"/>
    <w:rsid w:val="00A44240"/>
    <w:rsid w:val="00A66C77"/>
    <w:rsid w:val="00AB0AEE"/>
    <w:rsid w:val="00AC3B01"/>
    <w:rsid w:val="00B21313"/>
    <w:rsid w:val="00B24C02"/>
    <w:rsid w:val="00B4559B"/>
    <w:rsid w:val="00B52D24"/>
    <w:rsid w:val="00BB6AD6"/>
    <w:rsid w:val="00BE40B7"/>
    <w:rsid w:val="00C01FFD"/>
    <w:rsid w:val="00C32572"/>
    <w:rsid w:val="00C46BCA"/>
    <w:rsid w:val="00C52C1D"/>
    <w:rsid w:val="00C8740C"/>
    <w:rsid w:val="00C93C6B"/>
    <w:rsid w:val="00CC0190"/>
    <w:rsid w:val="00CD37C0"/>
    <w:rsid w:val="00CF0735"/>
    <w:rsid w:val="00D15CF0"/>
    <w:rsid w:val="00D27E24"/>
    <w:rsid w:val="00D33334"/>
    <w:rsid w:val="00D40218"/>
    <w:rsid w:val="00D40731"/>
    <w:rsid w:val="00D8129C"/>
    <w:rsid w:val="00D8181B"/>
    <w:rsid w:val="00D95210"/>
    <w:rsid w:val="00DA15F7"/>
    <w:rsid w:val="00DB4AA9"/>
    <w:rsid w:val="00DD0DEA"/>
    <w:rsid w:val="00DE29C6"/>
    <w:rsid w:val="00E11F3E"/>
    <w:rsid w:val="00E21403"/>
    <w:rsid w:val="00E30282"/>
    <w:rsid w:val="00E54CAC"/>
    <w:rsid w:val="00E7255E"/>
    <w:rsid w:val="00E76449"/>
    <w:rsid w:val="00EA26EA"/>
    <w:rsid w:val="00EA5216"/>
    <w:rsid w:val="00EB4526"/>
    <w:rsid w:val="00EF43AE"/>
    <w:rsid w:val="00F03E22"/>
    <w:rsid w:val="00F11257"/>
    <w:rsid w:val="00F248FD"/>
    <w:rsid w:val="00F30C78"/>
    <w:rsid w:val="00F53CDF"/>
    <w:rsid w:val="00F628C6"/>
    <w:rsid w:val="00F84B7B"/>
    <w:rsid w:val="00FC4D92"/>
    <w:rsid w:val="00FF1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124B7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24B7C"/>
  </w:style>
  <w:style w:type="paragraph" w:styleId="Altbilgi">
    <w:name w:val="footer"/>
    <w:basedOn w:val="Normal"/>
    <w:link w:val="AltbilgiChar"/>
    <w:uiPriority w:val="99"/>
    <w:semiHidden/>
    <w:unhideWhenUsed/>
    <w:rsid w:val="00124B7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24B7C"/>
  </w:style>
  <w:style w:type="paragraph" w:styleId="BalonMetni">
    <w:name w:val="Balloon Text"/>
    <w:basedOn w:val="Normal"/>
    <w:link w:val="BalonMetniChar"/>
    <w:uiPriority w:val="99"/>
    <w:semiHidden/>
    <w:unhideWhenUsed/>
    <w:rsid w:val="004026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6EC"/>
    <w:rPr>
      <w:rFonts w:ascii="Tahoma" w:hAnsi="Tahoma" w:cs="Tahoma"/>
      <w:sz w:val="16"/>
      <w:szCs w:val="16"/>
    </w:rPr>
  </w:style>
  <w:style w:type="paragraph" w:styleId="AltKonuBal">
    <w:name w:val="Subtitle"/>
    <w:next w:val="Normal"/>
    <w:link w:val="AltKonuBalChar"/>
    <w:uiPriority w:val="11"/>
    <w:qFormat/>
    <w:rsid w:val="005A007A"/>
    <w:pPr>
      <w:spacing w:after="600" w:line="240" w:lineRule="auto"/>
    </w:pPr>
    <w:rPr>
      <w:smallCaps/>
      <w:color w:val="938953" w:themeColor="background2" w:themeShade="7F"/>
      <w:spacing w:val="5"/>
      <w:sz w:val="28"/>
      <w:szCs w:val="28"/>
      <w:lang w:val="en-US" w:eastAsia="en-US" w:bidi="en-US"/>
    </w:rPr>
  </w:style>
  <w:style w:type="character" w:customStyle="1" w:styleId="AltKonuBalChar">
    <w:name w:val="Alt Konu Başlığı Char"/>
    <w:basedOn w:val="VarsaylanParagrafYazTipi"/>
    <w:link w:val="AltKonuBal"/>
    <w:uiPriority w:val="11"/>
    <w:rsid w:val="005A007A"/>
    <w:rPr>
      <w:smallCaps/>
      <w:color w:val="938953" w:themeColor="background2" w:themeShade="7F"/>
      <w:spacing w:val="5"/>
      <w:sz w:val="28"/>
      <w:szCs w:val="28"/>
      <w:lang w:val="en-US" w:eastAsia="en-US" w:bidi="en-US"/>
    </w:rPr>
  </w:style>
  <w:style w:type="character" w:styleId="HafifBavuru">
    <w:name w:val="Subtle Reference"/>
    <w:uiPriority w:val="31"/>
    <w:qFormat/>
    <w:rsid w:val="005A007A"/>
    <w:rPr>
      <w:rFonts w:asciiTheme="majorHAnsi" w:eastAsiaTheme="majorEastAsia" w:hAnsiTheme="majorHAnsi" w:cstheme="majorBidi"/>
      <w:i/>
      <w:iCs/>
      <w:smallCaps/>
      <w:color w:val="5A5A5A" w:themeColor="text1" w:themeTint="A5"/>
      <w:spacing w:val="20"/>
    </w:rPr>
  </w:style>
  <w:style w:type="table" w:styleId="TabloKlavuzu">
    <w:name w:val="Table Grid"/>
    <w:basedOn w:val="NormalTablo"/>
    <w:uiPriority w:val="59"/>
    <w:rsid w:val="00F03E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rsid w:val="00311A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Normal"/>
    <w:rsid w:val="00311A5B"/>
    <w:pPr>
      <w:widowControl w:val="0"/>
      <w:autoSpaceDE w:val="0"/>
      <w:autoSpaceDN w:val="0"/>
      <w:adjustRightInd w:val="0"/>
      <w:spacing w:after="0" w:line="302" w:lineRule="exact"/>
      <w:ind w:hanging="360"/>
    </w:pPr>
    <w:rPr>
      <w:rFonts w:ascii="Times New Roman" w:eastAsia="Times New Roman" w:hAnsi="Times New Roman" w:cs="Times New Roman"/>
      <w:sz w:val="24"/>
      <w:szCs w:val="24"/>
    </w:rPr>
  </w:style>
  <w:style w:type="character" w:customStyle="1" w:styleId="FontStyle16">
    <w:name w:val="Font Style16"/>
    <w:basedOn w:val="VarsaylanParagrafYazTipi"/>
    <w:rsid w:val="00311A5B"/>
    <w:rPr>
      <w:rFonts w:ascii="Times New Roman" w:hAnsi="Times New Roman" w:cs="Times New Roman"/>
      <w:b/>
      <w:bCs/>
      <w:sz w:val="24"/>
      <w:szCs w:val="24"/>
    </w:rPr>
  </w:style>
  <w:style w:type="character" w:customStyle="1" w:styleId="FontStyle17">
    <w:name w:val="Font Style17"/>
    <w:basedOn w:val="VarsaylanParagrafYazTipi"/>
    <w:rsid w:val="00311A5B"/>
    <w:rPr>
      <w:rFonts w:ascii="Times New Roman" w:hAnsi="Times New Roman" w:cs="Times New Roman"/>
      <w:sz w:val="24"/>
      <w:szCs w:val="24"/>
    </w:rPr>
  </w:style>
  <w:style w:type="paragraph" w:customStyle="1" w:styleId="ALT31">
    <w:name w:val="ALT31"/>
    <w:basedOn w:val="Normal"/>
    <w:rsid w:val="00FF12E4"/>
    <w:pPr>
      <w:numPr>
        <w:numId w:val="15"/>
      </w:numPr>
      <w:spacing w:after="0" w:line="240" w:lineRule="auto"/>
    </w:pPr>
    <w:rPr>
      <w:rFonts w:ascii="Times New Roman" w:eastAsia="Times New Roman" w:hAnsi="Times New Roman" w:cs="Times New Roman"/>
      <w:sz w:val="20"/>
      <w:szCs w:val="20"/>
    </w:rPr>
  </w:style>
  <w:style w:type="paragraph" w:styleId="NormalWeb">
    <w:name w:val="Normal (Web)"/>
    <w:basedOn w:val="Normal"/>
    <w:unhideWhenUsed/>
    <w:rsid w:val="00870305"/>
    <w:rPr>
      <w:rFonts w:ascii="Times New Roman" w:hAnsi="Times New Roman" w:cs="Times New Roman"/>
      <w:sz w:val="24"/>
      <w:szCs w:val="24"/>
    </w:rPr>
  </w:style>
  <w:style w:type="paragraph" w:customStyle="1" w:styleId="Style2">
    <w:name w:val="Style2"/>
    <w:basedOn w:val="Normal"/>
    <w:rsid w:val="00D33334"/>
    <w:pPr>
      <w:widowControl w:val="0"/>
      <w:autoSpaceDE w:val="0"/>
      <w:autoSpaceDN w:val="0"/>
      <w:adjustRightInd w:val="0"/>
      <w:spacing w:after="0" w:line="523" w:lineRule="exact"/>
    </w:pPr>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rsid w:val="0070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ncedenBiimlendirilmiChar">
    <w:name w:val="HTML Önceden Biçimlendirilmiş Char"/>
    <w:basedOn w:val="VarsaylanParagrafYazTipi"/>
    <w:link w:val="HTMLncedenBiimlendirilmi"/>
    <w:rsid w:val="0070059D"/>
    <w:rPr>
      <w:rFonts w:ascii="Courier New" w:eastAsia="Times New Roman" w:hAnsi="Courier New" w:cs="Times New Roman"/>
      <w:sz w:val="20"/>
      <w:szCs w:val="20"/>
    </w:rPr>
  </w:style>
  <w:style w:type="paragraph" w:customStyle="1" w:styleId="Style11">
    <w:name w:val="Style11"/>
    <w:basedOn w:val="Normal"/>
    <w:rsid w:val="004B713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basedOn w:val="VarsaylanParagrafYazTipi"/>
    <w:rsid w:val="004B7134"/>
    <w:rPr>
      <w:rFonts w:ascii="Times New Roman" w:hAnsi="Times New Roman" w:cs="Times New Roman"/>
      <w:b/>
      <w:bCs/>
      <w:sz w:val="24"/>
      <w:szCs w:val="24"/>
    </w:rPr>
  </w:style>
  <w:style w:type="paragraph" w:customStyle="1" w:styleId="CharChar">
    <w:name w:val="Char Char"/>
    <w:basedOn w:val="Normal"/>
    <w:rsid w:val="007720F4"/>
    <w:pPr>
      <w:spacing w:after="160" w:line="240" w:lineRule="exact"/>
    </w:pPr>
    <w:rPr>
      <w:rFonts w:ascii="Verdana" w:eastAsia="Times New Roman" w:hAnsi="Verdana" w:cs="Times New Roman"/>
      <w:sz w:val="20"/>
      <w:szCs w:val="20"/>
      <w:lang w:val="en-US" w:eastAsia="en-US"/>
    </w:rPr>
  </w:style>
  <w:style w:type="character" w:customStyle="1" w:styleId="title1">
    <w:name w:val="title1"/>
    <w:basedOn w:val="VarsaylanParagrafYazTipi"/>
    <w:rsid w:val="007720F4"/>
    <w:rPr>
      <w:rFonts w:ascii="Verdana" w:hAnsi="Verdana" w:hint="default"/>
      <w:b/>
      <w:bCs/>
      <w:caps/>
      <w:strike w:val="0"/>
      <w:dstrike w:val="0"/>
      <w:color w:val="CC0000"/>
      <w:sz w:val="19"/>
      <w:szCs w:val="19"/>
      <w:u w:val="none"/>
      <w:effect w:val="none"/>
      <w:bdr w:val="none" w:sz="0" w:space="0" w:color="auto" w:frame="1"/>
    </w:rPr>
  </w:style>
  <w:style w:type="paragraph" w:customStyle="1" w:styleId="12">
    <w:name w:val="12"/>
    <w:basedOn w:val="Normal"/>
    <w:rsid w:val="007720F4"/>
    <w:pPr>
      <w:spacing w:before="100" w:beforeAutospacing="1" w:after="100" w:afterAutospacing="1" w:line="240" w:lineRule="auto"/>
    </w:pPr>
    <w:rPr>
      <w:rFonts w:ascii="Tahoma" w:eastAsia="Times New Roman" w:hAnsi="Tahoma" w:cs="Times New Roman"/>
      <w:color w:val="666666"/>
      <w:sz w:val="21"/>
      <w:szCs w:val="21"/>
    </w:rPr>
  </w:style>
  <w:style w:type="character" w:customStyle="1" w:styleId="121">
    <w:name w:val="121"/>
    <w:basedOn w:val="VarsaylanParagrafYazTipi"/>
    <w:rsid w:val="007720F4"/>
    <w:rPr>
      <w:rFonts w:ascii="Tahoma" w:hAnsi="Tahoma" w:hint="default"/>
      <w:strike w:val="0"/>
      <w:dstrike w:val="0"/>
      <w:color w:val="666666"/>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21CF6-AA66-4DBB-97B0-82E06814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cagdas</dc:creator>
  <cp:lastModifiedBy>ACER</cp:lastModifiedBy>
  <cp:revision>4</cp:revision>
  <dcterms:created xsi:type="dcterms:W3CDTF">2012-07-04T11:48:00Z</dcterms:created>
  <dcterms:modified xsi:type="dcterms:W3CDTF">2017-07-05T21:20:00Z</dcterms:modified>
</cp:coreProperties>
</file>