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4ED" w:rsidRPr="001A654A" w:rsidRDefault="0074373A" w:rsidP="001B7BD4">
      <w:pPr>
        <w:pStyle w:val="stbilgi"/>
        <w:tabs>
          <w:tab w:val="left" w:pos="2268"/>
          <w:tab w:val="left" w:pos="5954"/>
        </w:tabs>
        <w:jc w:val="center"/>
      </w:pPr>
      <w:bookmarkStart w:id="0" w:name="_GoBack"/>
      <w:bookmarkEnd w:id="0"/>
      <w:r>
        <w:rPr>
          <w:noProof/>
        </w:rPr>
        <w:pict>
          <v:rect id="_x0000_s1032" style="position:absolute;left:0;text-align:left;margin-left:104.65pt;margin-top:-2.9pt;width:246.75pt;height:189.75pt;z-index:251671552" filled="f" strokecolor="#0d0d0d [3069]" strokeweight="3pt"/>
        </w:pict>
      </w:r>
      <w:r w:rsidR="004A6473" w:rsidRPr="001A654A">
        <w:rPr>
          <w:b/>
        </w:rPr>
        <w:t xml:space="preserve"> </w:t>
      </w:r>
      <w:r w:rsidR="00825DD9" w:rsidRPr="001A654A">
        <w:rPr>
          <w:rFonts w:ascii="Verdana" w:hAnsi="Verdana"/>
          <w:b/>
        </w:rPr>
        <w:t xml:space="preserve"> </w:t>
      </w:r>
      <w:r w:rsidR="00031A7A">
        <w:rPr>
          <w:rFonts w:ascii="Calibri" w:eastAsia="Times New Roman" w:hAnsi="Calibri" w:cs="Times New Roman"/>
          <w:b/>
          <w:sz w:val="24"/>
        </w:rPr>
        <w:t>EL ALETLERİ GÜVENLİK TALİMATI</w:t>
      </w:r>
    </w:p>
    <w:p w:rsidR="000C07A5" w:rsidRDefault="00031A7A" w:rsidP="001B7BD4">
      <w:pPr>
        <w:pStyle w:val="stbilgi"/>
        <w:tabs>
          <w:tab w:val="left" w:pos="2268"/>
          <w:tab w:val="left" w:pos="5954"/>
        </w:tabs>
        <w:jc w:val="center"/>
        <w:rPr>
          <w:noProof/>
        </w:rPr>
      </w:pPr>
      <w:r>
        <w:rPr>
          <w:noProof/>
        </w:rPr>
        <w:drawing>
          <wp:inline distT="0" distB="0" distL="0" distR="0">
            <wp:extent cx="2543175" cy="2135205"/>
            <wp:effectExtent l="19050" t="0" r="9525" b="0"/>
            <wp:docPr id="54" name="Resim 54" descr="http://www.myisco.com/images/catalog%20tools%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myisco.com/images/catalog%20tools%20image.jpg"/>
                    <pic:cNvPicPr>
                      <a:picLocks noChangeAspect="1" noChangeArrowheads="1"/>
                    </pic:cNvPicPr>
                  </pic:nvPicPr>
                  <pic:blipFill>
                    <a:blip r:embed="rId9" cstate="print"/>
                    <a:srcRect/>
                    <a:stretch>
                      <a:fillRect/>
                    </a:stretch>
                  </pic:blipFill>
                  <pic:spPr bwMode="auto">
                    <a:xfrm>
                      <a:off x="0" y="0"/>
                      <a:ext cx="2546814" cy="2138260"/>
                    </a:xfrm>
                    <a:prstGeom prst="rect">
                      <a:avLst/>
                    </a:prstGeom>
                    <a:noFill/>
                    <a:ln w="9525">
                      <a:noFill/>
                      <a:miter lim="800000"/>
                      <a:headEnd/>
                      <a:tailEnd/>
                    </a:ln>
                  </pic:spPr>
                </pic:pic>
              </a:graphicData>
            </a:graphic>
          </wp:inline>
        </w:drawing>
      </w:r>
      <w:r>
        <w:rPr>
          <w:noProof/>
        </w:rPr>
        <w:t xml:space="preserve"> </w:t>
      </w:r>
      <w:r w:rsidR="00B924F1">
        <w:rPr>
          <w:noProof/>
        </w:rPr>
        <w:t xml:space="preserve">      </w:t>
      </w:r>
    </w:p>
    <w:p w:rsidR="0060136E" w:rsidRDefault="0060136E" w:rsidP="001B7BD4">
      <w:pPr>
        <w:pStyle w:val="stbilgi"/>
        <w:tabs>
          <w:tab w:val="left" w:pos="2268"/>
          <w:tab w:val="left" w:pos="5954"/>
        </w:tabs>
        <w:jc w:val="center"/>
        <w:rPr>
          <w:noProof/>
        </w:rPr>
      </w:pPr>
    </w:p>
    <w:p w:rsidR="00031A7A" w:rsidRDefault="00031A7A" w:rsidP="00B956B3">
      <w:pPr>
        <w:numPr>
          <w:ilvl w:val="0"/>
          <w:numId w:val="1"/>
        </w:numPr>
        <w:spacing w:before="120" w:after="0" w:line="360" w:lineRule="auto"/>
        <w:ind w:left="0" w:firstLine="284"/>
        <w:jc w:val="both"/>
        <w:rPr>
          <w:rFonts w:ascii="Arial" w:eastAsia="Times New Roman" w:hAnsi="Arial" w:cs="Times New Roman"/>
          <w:color w:val="000000"/>
          <w:sz w:val="24"/>
        </w:rPr>
      </w:pPr>
      <w:r>
        <w:rPr>
          <w:rFonts w:ascii="Arial" w:eastAsia="Times New Roman" w:hAnsi="Arial" w:cs="Times New Roman"/>
          <w:b/>
          <w:color w:val="000000"/>
          <w:sz w:val="24"/>
        </w:rPr>
        <w:t>AMAÇ:</w:t>
      </w:r>
      <w:r>
        <w:rPr>
          <w:rFonts w:ascii="Arial" w:eastAsia="Times New Roman" w:hAnsi="Arial" w:cs="Times New Roman"/>
          <w:color w:val="000000"/>
          <w:sz w:val="24"/>
        </w:rPr>
        <w:t xml:space="preserve"> Bu talimatın amacı, el aletlerinin İş Sağlığı ve Güvenliği açısından güvenlik tedbirlerini tanımlamaktır.</w:t>
      </w:r>
    </w:p>
    <w:p w:rsidR="00031A7A" w:rsidRDefault="00031A7A" w:rsidP="00B956B3">
      <w:pPr>
        <w:numPr>
          <w:ilvl w:val="0"/>
          <w:numId w:val="1"/>
        </w:numPr>
        <w:spacing w:before="120" w:after="0" w:line="360" w:lineRule="auto"/>
        <w:ind w:left="0" w:firstLine="284"/>
        <w:jc w:val="both"/>
        <w:rPr>
          <w:rFonts w:ascii="Arial" w:eastAsia="Times New Roman" w:hAnsi="Arial" w:cs="Times New Roman"/>
          <w:color w:val="000000"/>
          <w:sz w:val="24"/>
        </w:rPr>
      </w:pPr>
      <w:r>
        <w:rPr>
          <w:rFonts w:ascii="Arial" w:eastAsia="Times New Roman" w:hAnsi="Arial" w:cs="Times New Roman"/>
          <w:b/>
          <w:color w:val="000000"/>
          <w:sz w:val="24"/>
        </w:rPr>
        <w:t>KAPSAM:</w:t>
      </w:r>
      <w:r>
        <w:rPr>
          <w:rFonts w:ascii="Arial" w:eastAsia="Times New Roman" w:hAnsi="Arial" w:cs="Times New Roman"/>
          <w:color w:val="000000"/>
          <w:sz w:val="24"/>
        </w:rPr>
        <w:t xml:space="preserve"> Bu talimat el aletlerini kullanan </w:t>
      </w:r>
      <w:proofErr w:type="gramStart"/>
      <w:r>
        <w:rPr>
          <w:rFonts w:ascii="Arial" w:eastAsia="Times New Roman" w:hAnsi="Arial" w:cs="Times New Roman"/>
          <w:color w:val="000000"/>
          <w:sz w:val="24"/>
        </w:rPr>
        <w:t>çalışanları  kapsar</w:t>
      </w:r>
      <w:proofErr w:type="gramEnd"/>
      <w:r>
        <w:rPr>
          <w:rFonts w:ascii="Arial" w:eastAsia="Times New Roman" w:hAnsi="Arial" w:cs="Times New Roman"/>
          <w:color w:val="000000"/>
          <w:sz w:val="24"/>
        </w:rPr>
        <w:t>.</w:t>
      </w:r>
    </w:p>
    <w:p w:rsidR="00031A7A" w:rsidRDefault="00031A7A" w:rsidP="00B956B3">
      <w:pPr>
        <w:numPr>
          <w:ilvl w:val="0"/>
          <w:numId w:val="1"/>
        </w:numPr>
        <w:spacing w:before="120" w:after="0" w:line="360" w:lineRule="auto"/>
        <w:ind w:left="0" w:firstLine="284"/>
        <w:jc w:val="both"/>
        <w:rPr>
          <w:rFonts w:ascii="Arial" w:eastAsia="Times New Roman" w:hAnsi="Arial" w:cs="Times New Roman"/>
          <w:b/>
          <w:color w:val="000000"/>
          <w:sz w:val="24"/>
        </w:rPr>
      </w:pPr>
      <w:r>
        <w:rPr>
          <w:rFonts w:ascii="Arial" w:eastAsia="Times New Roman" w:hAnsi="Arial" w:cs="Times New Roman"/>
          <w:b/>
          <w:color w:val="000000"/>
          <w:sz w:val="24"/>
        </w:rPr>
        <w:t>UYGULAMA</w:t>
      </w:r>
    </w:p>
    <w:p w:rsidR="00031A7A" w:rsidRDefault="00031A7A" w:rsidP="00B956B3">
      <w:pPr>
        <w:numPr>
          <w:ilvl w:val="1"/>
          <w:numId w:val="1"/>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İşyerlerinde kullanılacak el aletleri, yapılacak işe uygun malzemeden yapılmış olacak ve yalnız yapımına özgü işlerde kullanılacaktır. Bunların ahşap sapları budaksız, iyi cins ve elyaflı ağaçtan uygun biçim ve boyutta, kenarları yuvarlatılmış kıymıksız ve düzgün yapılmış olacaktır.</w:t>
      </w:r>
    </w:p>
    <w:p w:rsidR="00031A7A" w:rsidRDefault="00031A7A" w:rsidP="00B956B3">
      <w:pPr>
        <w:numPr>
          <w:ilvl w:val="1"/>
          <w:numId w:val="1"/>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Kıvılcım tehlikeli olacağı yerlerde kullanılacak el aletleri, kıvılcım çıkartılmayacak malzemeden yapılacak ve bu nitelikte olmayan aletler, bu yerlerde kullanılmayacaktır.</w:t>
      </w:r>
    </w:p>
    <w:p w:rsidR="00031A7A" w:rsidRDefault="00031A7A" w:rsidP="00B956B3">
      <w:pPr>
        <w:numPr>
          <w:ilvl w:val="1"/>
          <w:numId w:val="1"/>
        </w:numPr>
        <w:spacing w:before="120" w:after="0" w:line="360" w:lineRule="auto"/>
        <w:ind w:left="0" w:firstLine="284"/>
        <w:jc w:val="both"/>
        <w:rPr>
          <w:rFonts w:ascii="Arial" w:eastAsia="Times New Roman" w:hAnsi="Arial" w:cs="Times New Roman"/>
          <w:sz w:val="24"/>
        </w:rPr>
      </w:pPr>
      <w:proofErr w:type="gramStart"/>
      <w:r>
        <w:rPr>
          <w:rFonts w:ascii="Arial" w:eastAsia="Times New Roman" w:hAnsi="Arial" w:cs="Times New Roman"/>
          <w:sz w:val="24"/>
        </w:rPr>
        <w:t>Çekiç , balyoz</w:t>
      </w:r>
      <w:proofErr w:type="gramEnd"/>
      <w:r>
        <w:rPr>
          <w:rFonts w:ascii="Arial" w:eastAsia="Times New Roman" w:hAnsi="Arial" w:cs="Times New Roman"/>
          <w:sz w:val="24"/>
        </w:rPr>
        <w:t>, kalem, keski, zımba ve benzeri aletler, standartlarına uygun şekilde ve kaliteli çelikten yapılacak ve bunların bozulan veya çapaklanan başları, taşlama veya eğeleme suretiyle düzeltilecektir.</w:t>
      </w:r>
    </w:p>
    <w:p w:rsidR="00031A7A" w:rsidRDefault="00031A7A" w:rsidP="00B956B3">
      <w:pPr>
        <w:numPr>
          <w:ilvl w:val="1"/>
          <w:numId w:val="1"/>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El aletlerinin su verme veya bilenmesi ile basım ve onarım işleri, kalifiye işçiler tarafından yapılacak ve bunların sivri veya keskin uçları, kullanılmadıkları zaman uygun şekilde korunacaktır.</w:t>
      </w:r>
    </w:p>
    <w:p w:rsidR="00031A7A" w:rsidRDefault="00031A7A" w:rsidP="00B956B3">
      <w:pPr>
        <w:numPr>
          <w:ilvl w:val="1"/>
          <w:numId w:val="1"/>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 xml:space="preserve">El aletleri, yerlerde, merdivenlerde, geçitlerde veya işçilerin geçit olarak faydalanabileceği herhangi bir yer üzerinde ortada bulundurulmayacak ve bunlar için uygun dolap, askı tablosu veya en az </w:t>
      </w:r>
      <w:smartTag w:uri="urn:schemas-microsoft-com:office:smarttags" w:element="metricconverter">
        <w:smartTagPr>
          <w:attr w:name="ProductID" w:val="2 santimetre"/>
        </w:smartTagPr>
        <w:r>
          <w:rPr>
            <w:rFonts w:ascii="Arial" w:eastAsia="Times New Roman" w:hAnsi="Arial" w:cs="Times New Roman"/>
            <w:sz w:val="24"/>
          </w:rPr>
          <w:t>2 santimetre</w:t>
        </w:r>
      </w:smartTag>
      <w:r>
        <w:rPr>
          <w:rFonts w:ascii="Arial" w:eastAsia="Times New Roman" w:hAnsi="Arial" w:cs="Times New Roman"/>
          <w:sz w:val="24"/>
        </w:rPr>
        <w:t xml:space="preserve"> yükseklikte etekliği bulunan raflar yapılacaktır.</w:t>
      </w:r>
    </w:p>
    <w:p w:rsidR="00031A7A" w:rsidRDefault="00031A7A" w:rsidP="00B956B3">
      <w:pPr>
        <w:numPr>
          <w:ilvl w:val="1"/>
          <w:numId w:val="1"/>
        </w:numPr>
        <w:spacing w:before="120" w:after="0" w:line="360" w:lineRule="auto"/>
        <w:ind w:left="0" w:firstLine="284"/>
        <w:jc w:val="both"/>
        <w:rPr>
          <w:rFonts w:ascii="Arial" w:eastAsia="Times New Roman" w:hAnsi="Arial" w:cs="Times New Roman"/>
          <w:sz w:val="24"/>
        </w:rPr>
      </w:pPr>
      <w:proofErr w:type="spellStart"/>
      <w:r>
        <w:rPr>
          <w:rFonts w:ascii="Arial" w:eastAsia="Times New Roman" w:hAnsi="Arial" w:cs="Times New Roman"/>
          <w:sz w:val="24"/>
        </w:rPr>
        <w:lastRenderedPageBreak/>
        <w:t>Başüstü</w:t>
      </w:r>
      <w:proofErr w:type="spellEnd"/>
      <w:r>
        <w:rPr>
          <w:rFonts w:ascii="Arial" w:eastAsia="Times New Roman" w:hAnsi="Arial" w:cs="Times New Roman"/>
          <w:sz w:val="24"/>
        </w:rPr>
        <w:t xml:space="preserve"> yüksekliğinden düşmelere karşı gerekli tedbirler alınmadan, bunlar elden bırakılmayacaktır.</w:t>
      </w:r>
    </w:p>
    <w:p w:rsidR="00031A7A" w:rsidRDefault="00031A7A" w:rsidP="00B956B3">
      <w:pPr>
        <w:numPr>
          <w:ilvl w:val="1"/>
          <w:numId w:val="1"/>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Baltalar, keserler, satırlar gibi el aletleri, daima keskin olarak bulundurulacak, bunların sapları alete sıkı ve sağlam duracak şekilde geçirilecek ve aşınmalarda uygun kılıf, askı ve mahfaza içinde bulundurulacaktır.</w:t>
      </w:r>
    </w:p>
    <w:p w:rsidR="00031A7A" w:rsidRDefault="00031A7A" w:rsidP="00B956B3">
      <w:pPr>
        <w:numPr>
          <w:ilvl w:val="1"/>
          <w:numId w:val="1"/>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 xml:space="preserve">Kalemler, keskiler( saplı keskiler), zımbalar ve benzeri aletlerde, kalem uçları, keski ağızları ve zımba burunları, yapılacak işe uygun biçimde ve daima keskin olacak  ve bunlar </w:t>
      </w:r>
      <w:proofErr w:type="gramStart"/>
      <w:r>
        <w:rPr>
          <w:rFonts w:ascii="Arial" w:eastAsia="Times New Roman" w:hAnsi="Arial" w:cs="Times New Roman"/>
          <w:sz w:val="24"/>
        </w:rPr>
        <w:t>kullanılırken , uygun</w:t>
      </w:r>
      <w:proofErr w:type="gramEnd"/>
      <w:r>
        <w:rPr>
          <w:rFonts w:ascii="Arial" w:eastAsia="Times New Roman" w:hAnsi="Arial" w:cs="Times New Roman"/>
          <w:sz w:val="24"/>
        </w:rPr>
        <w:t xml:space="preserve"> siper veya paravanlar veya benzeri koruyucular bulundurulacaktır.</w:t>
      </w:r>
    </w:p>
    <w:p w:rsidR="00031A7A" w:rsidRDefault="00031A7A" w:rsidP="00B956B3">
      <w:pPr>
        <w:numPr>
          <w:ilvl w:val="1"/>
          <w:numId w:val="1"/>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 xml:space="preserve">Kaldıraçlar ve benzeri aletler kullanılmadıkları sırada, yere veya </w:t>
      </w:r>
      <w:proofErr w:type="gramStart"/>
      <w:r>
        <w:rPr>
          <w:rFonts w:ascii="Arial" w:eastAsia="Times New Roman" w:hAnsi="Arial" w:cs="Times New Roman"/>
          <w:sz w:val="24"/>
        </w:rPr>
        <w:t>tezgah</w:t>
      </w:r>
      <w:proofErr w:type="gramEnd"/>
      <w:r>
        <w:rPr>
          <w:rFonts w:ascii="Arial" w:eastAsia="Times New Roman" w:hAnsi="Arial" w:cs="Times New Roman"/>
          <w:sz w:val="24"/>
        </w:rPr>
        <w:t xml:space="preserve"> üzerine dayalı ve dik olarak bırakılmayacak, yatık olarak bırakılacaktır.</w:t>
      </w:r>
    </w:p>
    <w:p w:rsidR="00031A7A" w:rsidRDefault="00031A7A" w:rsidP="00B956B3">
      <w:pPr>
        <w:numPr>
          <w:ilvl w:val="1"/>
          <w:numId w:val="1"/>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Eğe ve törpülerin metal bileziği bulunan sağlam sapları veya başka çeşit bir tutacakları olacak ve bunlar sapsız olarak kullanılmayacaktır.</w:t>
      </w:r>
    </w:p>
    <w:p w:rsidR="00031A7A" w:rsidRDefault="00031A7A" w:rsidP="00B956B3">
      <w:pPr>
        <w:numPr>
          <w:ilvl w:val="1"/>
          <w:numId w:val="1"/>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 xml:space="preserve">Eğe ve </w:t>
      </w:r>
      <w:proofErr w:type="gramStart"/>
      <w:r>
        <w:rPr>
          <w:rFonts w:ascii="Arial" w:eastAsia="Times New Roman" w:hAnsi="Arial" w:cs="Times New Roman"/>
          <w:sz w:val="24"/>
        </w:rPr>
        <w:t>törpüler , sandık</w:t>
      </w:r>
      <w:proofErr w:type="gramEnd"/>
      <w:r>
        <w:rPr>
          <w:rFonts w:ascii="Arial" w:eastAsia="Times New Roman" w:hAnsi="Arial" w:cs="Times New Roman"/>
          <w:sz w:val="24"/>
        </w:rPr>
        <w:t xml:space="preserve"> açma, çivi sökme veya sert bir cisme vurma işlerinde kullanılmayacak, bunlara çekiç ve benzeri aletle vurulmayacak eski eğelerden keski, kalem ve zımba gibi aletler yapılmayacaktır.</w:t>
      </w:r>
    </w:p>
    <w:p w:rsidR="00031A7A" w:rsidRDefault="00031A7A" w:rsidP="00B956B3">
      <w:pPr>
        <w:numPr>
          <w:ilvl w:val="1"/>
          <w:numId w:val="1"/>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Bıçakların sapları üzerine, gerektiğinde elyaf, deri veya paslanmaz çelikten yapılmış kabza mahfazaları yapılacak veya parmak kavramları veya kalkan konulacaktır.</w:t>
      </w:r>
    </w:p>
    <w:p w:rsidR="00031A7A" w:rsidRDefault="00031A7A" w:rsidP="00B956B3">
      <w:pPr>
        <w:numPr>
          <w:ilvl w:val="1"/>
          <w:numId w:val="1"/>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Kauçuğun kesilmesinde kullanılan bıçakların uçları, uygun şekilde yuvarlatılacaktır.</w:t>
      </w:r>
    </w:p>
    <w:p w:rsidR="00031A7A" w:rsidRDefault="00031A7A" w:rsidP="00B956B3">
      <w:pPr>
        <w:numPr>
          <w:ilvl w:val="1"/>
          <w:numId w:val="1"/>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Konserve, deri yüzme, deri işleme ve lastik fabrikalarında kullanılacak bıçakların taşınmaları için, uygun kılıfları veya kınları bulunacaktır.</w:t>
      </w:r>
    </w:p>
    <w:p w:rsidR="00031A7A" w:rsidRDefault="00031A7A" w:rsidP="00B956B3">
      <w:pPr>
        <w:numPr>
          <w:ilvl w:val="1"/>
          <w:numId w:val="1"/>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Krikolar, yük kaldırılırken yere sağlam bir şekilde ve dik olarak konulacak ve yükler istenilen yüksekliğe kaldırıldıktan sonra, krikolar dayanıklı ve uygun takozlarla beslenmedikçe bu yüklerin altında veya üstünde çalışılmayacak ve yüklerin kriko ile indirilmesinde gerekli tedbirler alınacaktır.</w:t>
      </w:r>
    </w:p>
    <w:p w:rsidR="00031A7A" w:rsidRDefault="00031A7A" w:rsidP="00B956B3">
      <w:pPr>
        <w:numPr>
          <w:ilvl w:val="1"/>
          <w:numId w:val="1"/>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 xml:space="preserve">Tomruk veya kütük aktarma veya ambarlama işlerinde kullanılan kancaların veya süngülerin uçları, daima sivri olacak ve </w:t>
      </w:r>
      <w:proofErr w:type="gramStart"/>
      <w:r>
        <w:rPr>
          <w:rFonts w:ascii="Arial" w:eastAsia="Times New Roman" w:hAnsi="Arial" w:cs="Times New Roman"/>
          <w:sz w:val="24"/>
        </w:rPr>
        <w:t>el  kancalarının</w:t>
      </w:r>
      <w:proofErr w:type="gramEnd"/>
      <w:r>
        <w:rPr>
          <w:rFonts w:ascii="Arial" w:eastAsia="Times New Roman" w:hAnsi="Arial" w:cs="Times New Roman"/>
          <w:sz w:val="24"/>
        </w:rPr>
        <w:t xml:space="preserve"> kolları, saplarına sağlam ve sıkı bir şekilde geçirilecektir.</w:t>
      </w:r>
    </w:p>
    <w:p w:rsidR="00031A7A" w:rsidRDefault="00031A7A" w:rsidP="00B956B3">
      <w:pPr>
        <w:numPr>
          <w:ilvl w:val="1"/>
          <w:numId w:val="1"/>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lastRenderedPageBreak/>
        <w:t>Penseler, tel makasları ve kıskaçları ile gergin tel, yay ve benzeri teller kesilirken, telin kesilen uçlarından biri uygun şekilde tespit edilecektir.</w:t>
      </w:r>
    </w:p>
    <w:p w:rsidR="00031A7A" w:rsidRDefault="00031A7A" w:rsidP="00B956B3">
      <w:pPr>
        <w:numPr>
          <w:ilvl w:val="1"/>
          <w:numId w:val="1"/>
        </w:numPr>
        <w:spacing w:before="120" w:after="0" w:line="360" w:lineRule="auto"/>
        <w:ind w:left="0" w:firstLine="284"/>
        <w:jc w:val="both"/>
        <w:rPr>
          <w:rFonts w:ascii="Arial" w:eastAsia="Times New Roman" w:hAnsi="Arial" w:cs="Times New Roman"/>
          <w:sz w:val="24"/>
        </w:rPr>
      </w:pPr>
      <w:r>
        <w:rPr>
          <w:rFonts w:ascii="Arial" w:eastAsia="Times New Roman" w:hAnsi="Arial" w:cs="Times New Roman"/>
          <w:sz w:val="24"/>
        </w:rPr>
        <w:t xml:space="preserve">Somun sıkma veya gevşetme için, uygun anahtarlar kullanılacak, pense ve benzeri aletler kullanılmayacaktır. </w:t>
      </w:r>
    </w:p>
    <w:p w:rsidR="00031A7A" w:rsidRDefault="00031A7A" w:rsidP="00B956B3">
      <w:pPr>
        <w:numPr>
          <w:ilvl w:val="1"/>
          <w:numId w:val="1"/>
        </w:numPr>
        <w:spacing w:before="120" w:after="0" w:line="360" w:lineRule="auto"/>
        <w:ind w:left="0" w:firstLine="284"/>
        <w:jc w:val="both"/>
        <w:rPr>
          <w:rFonts w:ascii="Arial" w:eastAsia="Times New Roman" w:hAnsi="Arial" w:cs="Times New Roman"/>
          <w:sz w:val="24"/>
        </w:rPr>
      </w:pPr>
      <w:proofErr w:type="spellStart"/>
      <w:r>
        <w:rPr>
          <w:rFonts w:ascii="Arial" w:eastAsia="Times New Roman" w:hAnsi="Arial" w:cs="Times New Roman"/>
          <w:sz w:val="24"/>
        </w:rPr>
        <w:t>Mandren</w:t>
      </w:r>
      <w:proofErr w:type="spellEnd"/>
      <w:r>
        <w:rPr>
          <w:rFonts w:ascii="Arial" w:eastAsia="Times New Roman" w:hAnsi="Arial" w:cs="Times New Roman"/>
          <w:sz w:val="24"/>
        </w:rPr>
        <w:t xml:space="preserve"> anahtarları, yuvasına gevşek oturacak ve bırakıldığında, kendiliğinden düşebilecek şekilde olacak ve zincir, ip veya benzerleriyle bir yere bağlanmış olamayacaktır.</w:t>
      </w:r>
    </w:p>
    <w:p w:rsidR="00031A7A" w:rsidRDefault="00031A7A" w:rsidP="00B956B3">
      <w:pPr>
        <w:numPr>
          <w:ilvl w:val="1"/>
          <w:numId w:val="1"/>
        </w:numPr>
        <w:spacing w:before="120" w:after="0" w:line="360" w:lineRule="auto"/>
        <w:ind w:left="0" w:firstLine="284"/>
        <w:jc w:val="both"/>
        <w:rPr>
          <w:rFonts w:ascii="Arial" w:eastAsia="Times New Roman" w:hAnsi="Arial" w:cs="Times New Roman"/>
          <w:sz w:val="24"/>
        </w:rPr>
      </w:pPr>
      <w:proofErr w:type="spellStart"/>
      <w:r>
        <w:rPr>
          <w:rFonts w:ascii="Arial" w:eastAsia="Times New Roman" w:hAnsi="Arial" w:cs="Times New Roman"/>
          <w:sz w:val="24"/>
        </w:rPr>
        <w:t>Pnömatik</w:t>
      </w:r>
      <w:proofErr w:type="spellEnd"/>
      <w:r>
        <w:rPr>
          <w:rFonts w:ascii="Arial" w:eastAsia="Times New Roman" w:hAnsi="Arial" w:cs="Times New Roman"/>
          <w:sz w:val="24"/>
        </w:rPr>
        <w:t xml:space="preserve"> seyyar cihazların kumanda tetikleri uygun şekilde konulmuş olacak ve operatör elini çektiğinde, hava giriş supabı otomatik olarak kapanacaktır. Bunların basınçlı hava hortumları ve hortum bağlantıları, yapacakları işe uygun ve dayanıklı olacak ve bunlarla normal onarım dışında bir parça değiştirilirken veya benzeri bir iş yapılırken, hava hortumlarının ana valfları kapatılacaktır.</w:t>
      </w:r>
    </w:p>
    <w:p w:rsidR="00031A7A" w:rsidRDefault="00031A7A" w:rsidP="00B956B3">
      <w:pPr>
        <w:numPr>
          <w:ilvl w:val="1"/>
          <w:numId w:val="1"/>
        </w:numPr>
        <w:spacing w:before="120" w:after="0" w:line="360" w:lineRule="auto"/>
        <w:ind w:left="0" w:firstLine="284"/>
        <w:jc w:val="both"/>
        <w:rPr>
          <w:rFonts w:ascii="Calibri" w:eastAsia="Times New Roman" w:hAnsi="Calibri" w:cs="Times New Roman"/>
        </w:rPr>
      </w:pPr>
      <w:proofErr w:type="spellStart"/>
      <w:r>
        <w:rPr>
          <w:rFonts w:ascii="Arial" w:eastAsia="Times New Roman" w:hAnsi="Arial" w:cs="Times New Roman"/>
          <w:sz w:val="24"/>
        </w:rPr>
        <w:t>Pnömatik</w:t>
      </w:r>
      <w:proofErr w:type="spellEnd"/>
      <w:r>
        <w:rPr>
          <w:rFonts w:ascii="Arial" w:eastAsia="Times New Roman" w:hAnsi="Arial" w:cs="Times New Roman"/>
          <w:sz w:val="24"/>
        </w:rPr>
        <w:t xml:space="preserve"> çekiçlerin pistonları, çalışırken yerlerinden çıkmayacak şekilde yapılmış ve parça fırlamalarına karşı yaylar, güvenlik, kancaları veya benzerleriyle korunmuş olacaktır.</w:t>
      </w:r>
    </w:p>
    <w:p w:rsidR="00031A7A" w:rsidRDefault="00031A7A" w:rsidP="00B956B3">
      <w:pPr>
        <w:numPr>
          <w:ilvl w:val="1"/>
          <w:numId w:val="1"/>
        </w:numPr>
        <w:spacing w:before="120" w:after="0" w:line="360" w:lineRule="auto"/>
        <w:ind w:left="0" w:firstLine="284"/>
        <w:jc w:val="both"/>
        <w:rPr>
          <w:rFonts w:ascii="Calibri" w:eastAsia="Times New Roman" w:hAnsi="Calibri" w:cs="Times New Roman"/>
        </w:rPr>
      </w:pPr>
      <w:r>
        <w:rPr>
          <w:rFonts w:ascii="Arial" w:eastAsia="Times New Roman" w:hAnsi="Arial" w:cs="Times New Roman"/>
          <w:sz w:val="24"/>
        </w:rPr>
        <w:t xml:space="preserve"> </w:t>
      </w:r>
      <w:proofErr w:type="spellStart"/>
      <w:r>
        <w:rPr>
          <w:rFonts w:ascii="Arial" w:eastAsia="Times New Roman" w:hAnsi="Arial" w:cs="Times New Roman"/>
          <w:sz w:val="24"/>
        </w:rPr>
        <w:t>Pnömatik</w:t>
      </w:r>
      <w:proofErr w:type="spellEnd"/>
      <w:r>
        <w:rPr>
          <w:rFonts w:ascii="Arial" w:eastAsia="Times New Roman" w:hAnsi="Arial" w:cs="Times New Roman"/>
          <w:sz w:val="24"/>
        </w:rPr>
        <w:t xml:space="preserve"> çekiçlerden parçalar basınçlı hava ile fırlatılarak çıkarılmayacaktır.</w:t>
      </w:r>
    </w:p>
    <w:p w:rsidR="00031A7A" w:rsidRDefault="00031A7A" w:rsidP="00031A7A">
      <w:pPr>
        <w:spacing w:before="120" w:line="360" w:lineRule="auto"/>
        <w:ind w:firstLine="284"/>
        <w:jc w:val="both"/>
        <w:rPr>
          <w:rFonts w:ascii="Calibri" w:eastAsia="Times New Roman" w:hAnsi="Calibri" w:cs="Times New Roman"/>
        </w:rPr>
      </w:pPr>
    </w:p>
    <w:p w:rsidR="00792F23" w:rsidRDefault="00792F23" w:rsidP="006958A3">
      <w:pPr>
        <w:shd w:val="clear" w:color="auto" w:fill="FFFFFF"/>
        <w:spacing w:before="454" w:line="227" w:lineRule="exact"/>
        <w:ind w:right="18"/>
        <w:jc w:val="both"/>
        <w:rPr>
          <w:rFonts w:eastAsia="Times New Roman"/>
        </w:rPr>
      </w:pPr>
    </w:p>
    <w:p w:rsidR="00031A7A" w:rsidRDefault="00031A7A" w:rsidP="006958A3">
      <w:pPr>
        <w:shd w:val="clear" w:color="auto" w:fill="FFFFFF"/>
        <w:spacing w:before="454" w:line="227" w:lineRule="exact"/>
        <w:ind w:right="18"/>
        <w:jc w:val="both"/>
        <w:rPr>
          <w:rFonts w:eastAsia="Times New Roman"/>
        </w:rPr>
      </w:pPr>
    </w:p>
    <w:p w:rsidR="00031A7A" w:rsidRDefault="00031A7A" w:rsidP="006958A3">
      <w:pPr>
        <w:shd w:val="clear" w:color="auto" w:fill="FFFFFF"/>
        <w:spacing w:before="454" w:line="227" w:lineRule="exact"/>
        <w:ind w:right="18"/>
        <w:jc w:val="both"/>
        <w:rPr>
          <w:rFonts w:eastAsia="Times New Roman"/>
        </w:rPr>
      </w:pPr>
    </w:p>
    <w:p w:rsidR="00031A7A" w:rsidRDefault="00031A7A" w:rsidP="006958A3">
      <w:pPr>
        <w:shd w:val="clear" w:color="auto" w:fill="FFFFFF"/>
        <w:spacing w:before="454" w:line="227" w:lineRule="exact"/>
        <w:ind w:right="18"/>
        <w:jc w:val="both"/>
        <w:rPr>
          <w:rFonts w:eastAsia="Times New Roman"/>
        </w:rPr>
      </w:pPr>
    </w:p>
    <w:p w:rsidR="00031A7A" w:rsidRDefault="00031A7A" w:rsidP="006958A3">
      <w:pPr>
        <w:shd w:val="clear" w:color="auto" w:fill="FFFFFF"/>
        <w:spacing w:before="454" w:line="227" w:lineRule="exact"/>
        <w:ind w:right="18"/>
        <w:jc w:val="both"/>
        <w:rPr>
          <w:rFonts w:eastAsia="Times New Roman"/>
        </w:rPr>
      </w:pPr>
    </w:p>
    <w:p w:rsidR="0022198C" w:rsidRDefault="0022198C" w:rsidP="006958A3">
      <w:pPr>
        <w:shd w:val="clear" w:color="auto" w:fill="FFFFFF"/>
        <w:spacing w:before="454" w:line="227" w:lineRule="exact"/>
        <w:ind w:right="18"/>
        <w:jc w:val="both"/>
        <w:rPr>
          <w:rFonts w:eastAsia="Times New Roman"/>
        </w:rPr>
      </w:pPr>
    </w:p>
    <w:p w:rsidR="0022198C" w:rsidRDefault="0022198C" w:rsidP="006958A3">
      <w:pPr>
        <w:shd w:val="clear" w:color="auto" w:fill="FFFFFF"/>
        <w:spacing w:before="454" w:line="227" w:lineRule="exact"/>
        <w:ind w:right="18"/>
        <w:jc w:val="both"/>
        <w:rPr>
          <w:rFonts w:eastAsia="Times New Roman"/>
        </w:rPr>
      </w:pPr>
    </w:p>
    <w:p w:rsidR="006958A3" w:rsidRPr="00EB4526" w:rsidRDefault="00E24C41" w:rsidP="006958A3">
      <w:pPr>
        <w:shd w:val="clear" w:color="auto" w:fill="FFFFFF"/>
        <w:spacing w:before="454" w:line="227" w:lineRule="exact"/>
        <w:ind w:right="18"/>
        <w:jc w:val="both"/>
      </w:pPr>
      <w:r>
        <w:rPr>
          <w:rFonts w:eastAsia="Times New Roman"/>
        </w:rPr>
        <w:lastRenderedPageBreak/>
        <w:t xml:space="preserve">     </w:t>
      </w:r>
      <w:r w:rsidR="006958A3" w:rsidRPr="00EB4526">
        <w:rPr>
          <w:rFonts w:eastAsia="Times New Roman"/>
        </w:rPr>
        <w:t xml:space="preserve">İş yeri </w:t>
      </w:r>
      <w:r w:rsidR="006958A3" w:rsidRPr="00EB4526">
        <w:rPr>
          <w:rFonts w:eastAsia="Times New Roman"/>
          <w:bCs/>
        </w:rPr>
        <w:t xml:space="preserve">tarafından tutanak halinde hazırlanan Talimatı </w:t>
      </w:r>
      <w:proofErr w:type="gramStart"/>
      <w:r w:rsidR="006958A3" w:rsidRPr="00EB4526">
        <w:rPr>
          <w:rFonts w:eastAsia="Times New Roman"/>
          <w:bCs/>
        </w:rPr>
        <w:t>okudum .</w:t>
      </w:r>
      <w:proofErr w:type="gramEnd"/>
      <w:r w:rsidR="006958A3" w:rsidRPr="00EB4526">
        <w:rPr>
          <w:rFonts w:eastAsia="Times New Roman"/>
          <w:bCs/>
        </w:rPr>
        <w:t xml:space="preserve"> Bir suretini aldım, diğer suretini de iş yerine verdim. Talimatta açıklanan kurallara uyacağımı beyan ve kabul ederim. İş bu talimatı tam </w:t>
      </w:r>
      <w:r w:rsidR="006958A3" w:rsidRPr="00EB4526">
        <w:rPr>
          <w:rFonts w:eastAsia="Times New Roman"/>
        </w:rPr>
        <w:t xml:space="preserve">sıhhatte </w:t>
      </w:r>
      <w:r w:rsidR="006958A3" w:rsidRPr="00EB4526">
        <w:rPr>
          <w:rFonts w:eastAsia="Times New Roman"/>
          <w:bCs/>
        </w:rPr>
        <w:t>olarak, kendi rızamla isteyerek ve bilerek imzaladım.</w:t>
      </w:r>
    </w:p>
    <w:tbl>
      <w:tblPr>
        <w:tblW w:w="8084" w:type="dxa"/>
        <w:jc w:val="center"/>
        <w:tblInd w:w="49" w:type="dxa"/>
        <w:tblCellMar>
          <w:left w:w="70" w:type="dxa"/>
          <w:right w:w="70" w:type="dxa"/>
        </w:tblCellMar>
        <w:tblLook w:val="04A0" w:firstRow="1" w:lastRow="0" w:firstColumn="1" w:lastColumn="0" w:noHBand="0" w:noVBand="1"/>
      </w:tblPr>
      <w:tblGrid>
        <w:gridCol w:w="2021"/>
        <w:gridCol w:w="2021"/>
        <w:gridCol w:w="2021"/>
        <w:gridCol w:w="2021"/>
        <w:gridCol w:w="146"/>
      </w:tblGrid>
      <w:tr w:rsidR="00C63726" w:rsidTr="00C63726">
        <w:trPr>
          <w:trHeight w:val="364"/>
          <w:jc w:val="center"/>
        </w:trPr>
        <w:tc>
          <w:tcPr>
            <w:tcW w:w="4042"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 TEBLİĞ EDEN</w:t>
            </w:r>
          </w:p>
        </w:tc>
        <w:tc>
          <w:tcPr>
            <w:tcW w:w="4042"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TEBELLÜĞ EDEN </w:t>
            </w:r>
          </w:p>
        </w:tc>
        <w:tc>
          <w:tcPr>
            <w:tcW w:w="6" w:type="dxa"/>
            <w:vAlign w:val="center"/>
            <w:hideMark/>
          </w:tcPr>
          <w:p w:rsidR="00C63726" w:rsidRDefault="00C63726">
            <w:pPr>
              <w:spacing w:after="0"/>
            </w:pPr>
          </w:p>
        </w:tc>
      </w:tr>
      <w:tr w:rsidR="00C63726" w:rsidTr="00C63726">
        <w:trPr>
          <w:trHeight w:val="36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63726" w:rsidRDefault="00C63726">
            <w:pPr>
              <w:spacing w:after="0" w:line="240" w:lineRule="auto"/>
              <w:rPr>
                <w:rFonts w:ascii="Calibri" w:eastAsia="Times New Roman" w:hAnsi="Calibri" w:cs="Calibri"/>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63726" w:rsidRDefault="00C63726">
            <w:pPr>
              <w:spacing w:after="0" w:line="240" w:lineRule="auto"/>
              <w:rPr>
                <w:rFonts w:ascii="Calibri" w:eastAsia="Times New Roman" w:hAnsi="Calibri" w:cs="Calibri"/>
                <w:color w:val="000000"/>
              </w:rPr>
            </w:pPr>
          </w:p>
        </w:tc>
        <w:tc>
          <w:tcPr>
            <w:tcW w:w="6" w:type="dxa"/>
            <w:vAlign w:val="center"/>
            <w:hideMark/>
          </w:tcPr>
          <w:p w:rsidR="00C63726" w:rsidRDefault="00C63726">
            <w:pPr>
              <w:spacing w:after="0"/>
            </w:pPr>
          </w:p>
        </w:tc>
      </w:tr>
      <w:tr w:rsidR="00C63726" w:rsidTr="00C63726">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ADI SOYADI</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ADI SOYADI</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63726" w:rsidRDefault="00C63726">
            <w:pPr>
              <w:spacing w:after="0"/>
            </w:pPr>
          </w:p>
        </w:tc>
      </w:tr>
      <w:tr w:rsidR="00C63726" w:rsidTr="00C63726">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xml:space="preserve"> TARİH </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TARİH</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63726" w:rsidRDefault="00C63726">
            <w:pPr>
              <w:spacing w:after="0"/>
            </w:pPr>
          </w:p>
        </w:tc>
      </w:tr>
      <w:tr w:rsidR="00C63726" w:rsidTr="00C63726">
        <w:trPr>
          <w:trHeight w:val="600"/>
          <w:jc w:val="center"/>
        </w:trPr>
        <w:tc>
          <w:tcPr>
            <w:tcW w:w="2021" w:type="dxa"/>
            <w:tcBorders>
              <w:top w:val="nil"/>
              <w:left w:val="single" w:sz="4" w:space="0" w:color="auto"/>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İMZA</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jc w:val="center"/>
              <w:rPr>
                <w:rFonts w:ascii="Calibri" w:eastAsia="Times New Roman" w:hAnsi="Calibri" w:cs="Calibri"/>
                <w:color w:val="000000"/>
              </w:rPr>
            </w:pPr>
            <w:r>
              <w:rPr>
                <w:rFonts w:ascii="Calibri" w:eastAsia="Times New Roman" w:hAnsi="Calibri" w:cs="Calibri"/>
                <w:color w:val="000000"/>
              </w:rPr>
              <w:t> </w:t>
            </w:r>
          </w:p>
        </w:tc>
        <w:tc>
          <w:tcPr>
            <w:tcW w:w="2021" w:type="dxa"/>
            <w:tcBorders>
              <w:top w:val="nil"/>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İMZA</w:t>
            </w:r>
          </w:p>
        </w:tc>
        <w:tc>
          <w:tcPr>
            <w:tcW w:w="2021" w:type="dxa"/>
            <w:tcBorders>
              <w:top w:val="single" w:sz="4" w:space="0" w:color="auto"/>
              <w:left w:val="nil"/>
              <w:bottom w:val="single" w:sz="4" w:space="0" w:color="auto"/>
              <w:right w:val="single" w:sz="4" w:space="0" w:color="auto"/>
            </w:tcBorders>
            <w:noWrap/>
            <w:vAlign w:val="bottom"/>
            <w:hideMark/>
          </w:tcPr>
          <w:p w:rsidR="00C63726" w:rsidRDefault="00C63726">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6" w:type="dxa"/>
            <w:vAlign w:val="center"/>
            <w:hideMark/>
          </w:tcPr>
          <w:p w:rsidR="00C63726" w:rsidRDefault="00C63726">
            <w:pPr>
              <w:spacing w:after="0"/>
            </w:pPr>
          </w:p>
        </w:tc>
      </w:tr>
    </w:tbl>
    <w:p w:rsidR="00177EDE" w:rsidRPr="008E4F07" w:rsidRDefault="00177EDE" w:rsidP="00622F5A"/>
    <w:sectPr w:rsidR="00177EDE" w:rsidRPr="008E4F07" w:rsidSect="00656E78">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73A" w:rsidRDefault="0074373A" w:rsidP="00124B7C">
      <w:pPr>
        <w:spacing w:after="0" w:line="240" w:lineRule="auto"/>
      </w:pPr>
      <w:r>
        <w:separator/>
      </w:r>
    </w:p>
  </w:endnote>
  <w:endnote w:type="continuationSeparator" w:id="0">
    <w:p w:rsidR="0074373A" w:rsidRDefault="0074373A" w:rsidP="00124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73A" w:rsidRDefault="0074373A" w:rsidP="00124B7C">
      <w:pPr>
        <w:spacing w:after="0" w:line="240" w:lineRule="auto"/>
      </w:pPr>
      <w:r>
        <w:separator/>
      </w:r>
    </w:p>
  </w:footnote>
  <w:footnote w:type="continuationSeparator" w:id="0">
    <w:p w:rsidR="0074373A" w:rsidRDefault="0074373A" w:rsidP="00124B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27EF0"/>
    <w:multiLevelType w:val="multilevel"/>
    <w:tmpl w:val="3662AFC8"/>
    <w:lvl w:ilvl="0">
      <w:start w:val="1"/>
      <w:numFmt w:val="decimal"/>
      <w:lvlText w:val="%1."/>
      <w:lvlJc w:val="left"/>
      <w:pPr>
        <w:tabs>
          <w:tab w:val="num" w:pos="390"/>
        </w:tabs>
        <w:ind w:left="390" w:hanging="390"/>
      </w:pPr>
      <w:rPr>
        <w:rFonts w:hint="default"/>
        <w:b/>
        <w:i w:val="0"/>
      </w:rPr>
    </w:lvl>
    <w:lvl w:ilvl="1">
      <w:start w:val="1"/>
      <w:numFmt w:val="decimal"/>
      <w:lvlText w:val="%1.%2."/>
      <w:lvlJc w:val="left"/>
      <w:pPr>
        <w:tabs>
          <w:tab w:val="num" w:pos="1004"/>
        </w:tabs>
        <w:ind w:left="1004" w:hanging="720"/>
      </w:pPr>
      <w:rPr>
        <w:rFonts w:ascii="Arial" w:hAnsi="Arial" w:hint="default"/>
        <w:b/>
        <w:i w:val="0"/>
        <w:sz w:val="24"/>
      </w:rPr>
    </w:lvl>
    <w:lvl w:ilvl="2">
      <w:start w:val="1"/>
      <w:numFmt w:val="decimal"/>
      <w:lvlText w:val="%1.%2.%3."/>
      <w:lvlJc w:val="left"/>
      <w:pPr>
        <w:tabs>
          <w:tab w:val="num" w:pos="1288"/>
        </w:tabs>
        <w:ind w:left="1288" w:hanging="720"/>
      </w:pPr>
      <w:rPr>
        <w:rFonts w:ascii="Arial" w:hAnsi="Arial" w:hint="default"/>
        <w:b/>
        <w:i w:val="0"/>
        <w:sz w:val="24"/>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24B7C"/>
    <w:rsid w:val="00012A8B"/>
    <w:rsid w:val="0001493C"/>
    <w:rsid w:val="00031A7A"/>
    <w:rsid w:val="00045AD9"/>
    <w:rsid w:val="00056CD4"/>
    <w:rsid w:val="000671F0"/>
    <w:rsid w:val="000B74FB"/>
    <w:rsid w:val="000C07A5"/>
    <w:rsid w:val="000C51DB"/>
    <w:rsid w:val="000C6C42"/>
    <w:rsid w:val="000D6141"/>
    <w:rsid w:val="00124B7C"/>
    <w:rsid w:val="00177EDE"/>
    <w:rsid w:val="001A2EF3"/>
    <w:rsid w:val="001A654A"/>
    <w:rsid w:val="001B7BD4"/>
    <w:rsid w:val="00216BD8"/>
    <w:rsid w:val="0022198C"/>
    <w:rsid w:val="00246884"/>
    <w:rsid w:val="00251500"/>
    <w:rsid w:val="002B3C04"/>
    <w:rsid w:val="002F349F"/>
    <w:rsid w:val="00315B2F"/>
    <w:rsid w:val="00327289"/>
    <w:rsid w:val="00343CDB"/>
    <w:rsid w:val="00352CFE"/>
    <w:rsid w:val="003B6960"/>
    <w:rsid w:val="003D1BC5"/>
    <w:rsid w:val="004026EC"/>
    <w:rsid w:val="00412318"/>
    <w:rsid w:val="004772A7"/>
    <w:rsid w:val="004A6473"/>
    <w:rsid w:val="00522C69"/>
    <w:rsid w:val="00533B2B"/>
    <w:rsid w:val="0056571C"/>
    <w:rsid w:val="005A007A"/>
    <w:rsid w:val="005A34ED"/>
    <w:rsid w:val="005B352D"/>
    <w:rsid w:val="005F07A2"/>
    <w:rsid w:val="0060136E"/>
    <w:rsid w:val="006148EE"/>
    <w:rsid w:val="00622F42"/>
    <w:rsid w:val="00622F5A"/>
    <w:rsid w:val="0063240E"/>
    <w:rsid w:val="00656E78"/>
    <w:rsid w:val="00673B7A"/>
    <w:rsid w:val="006958A3"/>
    <w:rsid w:val="00706323"/>
    <w:rsid w:val="0073693D"/>
    <w:rsid w:val="0074373A"/>
    <w:rsid w:val="007807C3"/>
    <w:rsid w:val="00792F23"/>
    <w:rsid w:val="007A0A09"/>
    <w:rsid w:val="007E6EC3"/>
    <w:rsid w:val="0080580C"/>
    <w:rsid w:val="00812E90"/>
    <w:rsid w:val="00825DD9"/>
    <w:rsid w:val="00866534"/>
    <w:rsid w:val="00896879"/>
    <w:rsid w:val="008E4F07"/>
    <w:rsid w:val="00904B4D"/>
    <w:rsid w:val="00925375"/>
    <w:rsid w:val="009438AF"/>
    <w:rsid w:val="009C3D21"/>
    <w:rsid w:val="00A36F00"/>
    <w:rsid w:val="00AB0AEE"/>
    <w:rsid w:val="00AC3B01"/>
    <w:rsid w:val="00B21313"/>
    <w:rsid w:val="00B4559B"/>
    <w:rsid w:val="00B52D24"/>
    <w:rsid w:val="00B85590"/>
    <w:rsid w:val="00B924F1"/>
    <w:rsid w:val="00B956B3"/>
    <w:rsid w:val="00BB6AD6"/>
    <w:rsid w:val="00C01FFD"/>
    <w:rsid w:val="00C551C6"/>
    <w:rsid w:val="00C63726"/>
    <w:rsid w:val="00C93C6B"/>
    <w:rsid w:val="00CD31B8"/>
    <w:rsid w:val="00CD37C0"/>
    <w:rsid w:val="00CF0735"/>
    <w:rsid w:val="00D40218"/>
    <w:rsid w:val="00D40731"/>
    <w:rsid w:val="00D8129C"/>
    <w:rsid w:val="00D94655"/>
    <w:rsid w:val="00D9650D"/>
    <w:rsid w:val="00DD0DEA"/>
    <w:rsid w:val="00E11F3E"/>
    <w:rsid w:val="00E24C41"/>
    <w:rsid w:val="00E30282"/>
    <w:rsid w:val="00E54CAC"/>
    <w:rsid w:val="00E87D40"/>
    <w:rsid w:val="00EA26EA"/>
    <w:rsid w:val="00EB4526"/>
    <w:rsid w:val="00ED1C4D"/>
    <w:rsid w:val="00EF43AE"/>
    <w:rsid w:val="00F00C12"/>
    <w:rsid w:val="00F03E22"/>
    <w:rsid w:val="00F248FD"/>
    <w:rsid w:val="00F53C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EE"/>
  </w:style>
  <w:style w:type="paragraph" w:styleId="Balk2">
    <w:name w:val="heading 2"/>
    <w:basedOn w:val="Normal"/>
    <w:next w:val="Normal"/>
    <w:link w:val="Balk2Char"/>
    <w:uiPriority w:val="9"/>
    <w:semiHidden/>
    <w:unhideWhenUsed/>
    <w:qFormat/>
    <w:rsid w:val="00E24C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673B7A"/>
    <w:pPr>
      <w:keepNext/>
      <w:spacing w:before="120" w:after="0" w:line="360" w:lineRule="auto"/>
      <w:jc w:val="center"/>
      <w:outlineLvl w:val="2"/>
    </w:pPr>
    <w:rPr>
      <w:rFonts w:ascii="Times New Roman" w:eastAsia="Times New Roman" w:hAnsi="Times New Roman" w:cs="Times New Roman"/>
      <w:b/>
      <w:sz w:val="24"/>
      <w:szCs w:val="20"/>
    </w:rPr>
  </w:style>
  <w:style w:type="paragraph" w:styleId="Balk4">
    <w:name w:val="heading 4"/>
    <w:basedOn w:val="Normal"/>
    <w:next w:val="Normal"/>
    <w:link w:val="Balk4Char"/>
    <w:uiPriority w:val="9"/>
    <w:semiHidden/>
    <w:unhideWhenUsed/>
    <w:qFormat/>
    <w:rsid w:val="004A64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24B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24B7C"/>
  </w:style>
  <w:style w:type="paragraph" w:styleId="Altbilgi">
    <w:name w:val="footer"/>
    <w:basedOn w:val="Normal"/>
    <w:link w:val="AltbilgiChar"/>
    <w:uiPriority w:val="99"/>
    <w:semiHidden/>
    <w:unhideWhenUsed/>
    <w:rsid w:val="00124B7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24B7C"/>
  </w:style>
  <w:style w:type="paragraph" w:styleId="BalonMetni">
    <w:name w:val="Balloon Text"/>
    <w:basedOn w:val="Normal"/>
    <w:link w:val="BalonMetniChar"/>
    <w:uiPriority w:val="99"/>
    <w:semiHidden/>
    <w:unhideWhenUsed/>
    <w:rsid w:val="004026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26EC"/>
    <w:rPr>
      <w:rFonts w:ascii="Tahoma" w:hAnsi="Tahoma" w:cs="Tahoma"/>
      <w:sz w:val="16"/>
      <w:szCs w:val="16"/>
    </w:rPr>
  </w:style>
  <w:style w:type="paragraph" w:styleId="AltKonuBal">
    <w:name w:val="Subtitle"/>
    <w:next w:val="Normal"/>
    <w:link w:val="AltKonuBalChar"/>
    <w:uiPriority w:val="11"/>
    <w:qFormat/>
    <w:rsid w:val="005A007A"/>
    <w:pPr>
      <w:spacing w:after="600" w:line="240" w:lineRule="auto"/>
    </w:pPr>
    <w:rPr>
      <w:smallCaps/>
      <w:color w:val="938953" w:themeColor="background2" w:themeShade="7F"/>
      <w:spacing w:val="5"/>
      <w:sz w:val="28"/>
      <w:szCs w:val="28"/>
      <w:lang w:val="en-US" w:eastAsia="en-US" w:bidi="en-US"/>
    </w:rPr>
  </w:style>
  <w:style w:type="character" w:customStyle="1" w:styleId="AltKonuBalChar">
    <w:name w:val="Alt Konu Başlığı Char"/>
    <w:basedOn w:val="VarsaylanParagrafYazTipi"/>
    <w:link w:val="AltKonuBal"/>
    <w:uiPriority w:val="11"/>
    <w:rsid w:val="005A007A"/>
    <w:rPr>
      <w:smallCaps/>
      <w:color w:val="938953" w:themeColor="background2" w:themeShade="7F"/>
      <w:spacing w:val="5"/>
      <w:sz w:val="28"/>
      <w:szCs w:val="28"/>
      <w:lang w:val="en-US" w:eastAsia="en-US" w:bidi="en-US"/>
    </w:rPr>
  </w:style>
  <w:style w:type="character" w:styleId="HafifBavuru">
    <w:name w:val="Subtle Reference"/>
    <w:uiPriority w:val="31"/>
    <w:qFormat/>
    <w:rsid w:val="005A007A"/>
    <w:rPr>
      <w:rFonts w:asciiTheme="majorHAnsi" w:eastAsiaTheme="majorEastAsia" w:hAnsiTheme="majorHAnsi" w:cstheme="majorBidi"/>
      <w:i/>
      <w:iCs/>
      <w:smallCaps/>
      <w:color w:val="5A5A5A" w:themeColor="text1" w:themeTint="A5"/>
      <w:spacing w:val="20"/>
    </w:rPr>
  </w:style>
  <w:style w:type="table" w:styleId="TabloKlavuzu">
    <w:name w:val="Table Grid"/>
    <w:basedOn w:val="NormalTablo"/>
    <w:uiPriority w:val="59"/>
    <w:rsid w:val="00F03E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3Char">
    <w:name w:val="Başlık 3 Char"/>
    <w:basedOn w:val="VarsaylanParagrafYazTipi"/>
    <w:link w:val="Balk3"/>
    <w:rsid w:val="00673B7A"/>
    <w:rPr>
      <w:rFonts w:ascii="Times New Roman" w:eastAsia="Times New Roman" w:hAnsi="Times New Roman" w:cs="Times New Roman"/>
      <w:b/>
      <w:sz w:val="24"/>
      <w:szCs w:val="20"/>
    </w:rPr>
  </w:style>
  <w:style w:type="paragraph" w:styleId="GvdeMetniGirintisi">
    <w:name w:val="Body Text Indent"/>
    <w:basedOn w:val="Normal"/>
    <w:link w:val="GvdeMetniGirintisiChar"/>
    <w:rsid w:val="00673B7A"/>
    <w:pPr>
      <w:spacing w:after="120" w:line="240" w:lineRule="auto"/>
      <w:ind w:left="283"/>
    </w:pPr>
    <w:rPr>
      <w:rFonts w:ascii="Times New Roman" w:eastAsia="Times New Roman" w:hAnsi="Times New Roman" w:cs="Times New Roman"/>
      <w:sz w:val="20"/>
      <w:szCs w:val="20"/>
    </w:rPr>
  </w:style>
  <w:style w:type="character" w:customStyle="1" w:styleId="GvdeMetniGirintisiChar">
    <w:name w:val="Gövde Metni Girintisi Char"/>
    <w:basedOn w:val="VarsaylanParagrafYazTipi"/>
    <w:link w:val="GvdeMetniGirintisi"/>
    <w:rsid w:val="00673B7A"/>
    <w:rPr>
      <w:rFonts w:ascii="Times New Roman" w:eastAsia="Times New Roman" w:hAnsi="Times New Roman" w:cs="Times New Roman"/>
      <w:sz w:val="20"/>
      <w:szCs w:val="20"/>
    </w:rPr>
  </w:style>
  <w:style w:type="character" w:customStyle="1" w:styleId="Balk2Char">
    <w:name w:val="Başlık 2 Char"/>
    <w:basedOn w:val="VarsaylanParagrafYazTipi"/>
    <w:link w:val="Balk2"/>
    <w:uiPriority w:val="9"/>
    <w:semiHidden/>
    <w:rsid w:val="00E24C41"/>
    <w:rPr>
      <w:rFonts w:asciiTheme="majorHAnsi" w:eastAsiaTheme="majorEastAsia" w:hAnsiTheme="majorHAnsi" w:cstheme="majorBidi"/>
      <w:b/>
      <w:bCs/>
      <w:color w:val="4F81BD" w:themeColor="accent1"/>
      <w:sz w:val="26"/>
      <w:szCs w:val="26"/>
    </w:rPr>
  </w:style>
  <w:style w:type="paragraph" w:styleId="GvdeMetniGirintisi3">
    <w:name w:val="Body Text Indent 3"/>
    <w:basedOn w:val="Normal"/>
    <w:link w:val="GvdeMetniGirintisi3Char"/>
    <w:rsid w:val="00E24C41"/>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rsid w:val="00E24C41"/>
    <w:rPr>
      <w:rFonts w:ascii="Times New Roman" w:eastAsia="Times New Roman" w:hAnsi="Times New Roman" w:cs="Times New Roman"/>
      <w:sz w:val="16"/>
      <w:szCs w:val="16"/>
    </w:rPr>
  </w:style>
  <w:style w:type="character" w:customStyle="1" w:styleId="Balk4Char">
    <w:name w:val="Başlık 4 Char"/>
    <w:basedOn w:val="VarsaylanParagrafYazTipi"/>
    <w:link w:val="Balk4"/>
    <w:uiPriority w:val="9"/>
    <w:semiHidden/>
    <w:rsid w:val="004A6473"/>
    <w:rPr>
      <w:rFonts w:asciiTheme="majorHAnsi" w:eastAsiaTheme="majorEastAsia" w:hAnsiTheme="majorHAnsi" w:cstheme="majorBidi"/>
      <w:b/>
      <w:bCs/>
      <w:i/>
      <w:iCs/>
      <w:color w:val="4F81BD" w:themeColor="accent1"/>
    </w:rPr>
  </w:style>
  <w:style w:type="character" w:styleId="Gl">
    <w:name w:val="Strong"/>
    <w:basedOn w:val="VarsaylanParagrafYazTipi"/>
    <w:qFormat/>
    <w:rsid w:val="004A6473"/>
    <w:rPr>
      <w:b/>
      <w:bCs/>
    </w:rPr>
  </w:style>
  <w:style w:type="paragraph" w:styleId="GvdeMetniGirintisi2">
    <w:name w:val="Body Text Indent 2"/>
    <w:basedOn w:val="Normal"/>
    <w:link w:val="GvdeMetniGirintisi2Char"/>
    <w:rsid w:val="00ED1C4D"/>
    <w:pPr>
      <w:spacing w:after="120" w:line="480" w:lineRule="auto"/>
      <w:ind w:left="283"/>
    </w:pPr>
    <w:rPr>
      <w:rFonts w:ascii="Times New Roman" w:eastAsia="Times New Roman" w:hAnsi="Times New Roman" w:cs="Times New Roman"/>
      <w:sz w:val="20"/>
      <w:szCs w:val="20"/>
    </w:rPr>
  </w:style>
  <w:style w:type="character" w:customStyle="1" w:styleId="GvdeMetniGirintisi2Char">
    <w:name w:val="Gövde Metni Girintisi 2 Char"/>
    <w:basedOn w:val="VarsaylanParagrafYazTipi"/>
    <w:link w:val="GvdeMetniGirintisi2"/>
    <w:rsid w:val="00ED1C4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3521">
      <w:bodyDiv w:val="1"/>
      <w:marLeft w:val="0"/>
      <w:marRight w:val="0"/>
      <w:marTop w:val="0"/>
      <w:marBottom w:val="0"/>
      <w:divBdr>
        <w:top w:val="none" w:sz="0" w:space="0" w:color="auto"/>
        <w:left w:val="none" w:sz="0" w:space="0" w:color="auto"/>
        <w:bottom w:val="none" w:sz="0" w:space="0" w:color="auto"/>
        <w:right w:val="none" w:sz="0" w:space="0" w:color="auto"/>
      </w:divBdr>
    </w:div>
    <w:div w:id="290984701">
      <w:bodyDiv w:val="1"/>
      <w:marLeft w:val="0"/>
      <w:marRight w:val="0"/>
      <w:marTop w:val="0"/>
      <w:marBottom w:val="0"/>
      <w:divBdr>
        <w:top w:val="none" w:sz="0" w:space="0" w:color="auto"/>
        <w:left w:val="none" w:sz="0" w:space="0" w:color="auto"/>
        <w:bottom w:val="none" w:sz="0" w:space="0" w:color="auto"/>
        <w:right w:val="none" w:sz="0" w:space="0" w:color="auto"/>
      </w:divBdr>
    </w:div>
    <w:div w:id="86363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13C28-8DAE-4A96-ABFD-15F5C410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714</Words>
  <Characters>4073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cagdas</dc:creator>
  <cp:lastModifiedBy>ACER</cp:lastModifiedBy>
  <cp:revision>4</cp:revision>
  <dcterms:created xsi:type="dcterms:W3CDTF">2012-07-04T13:48:00Z</dcterms:created>
  <dcterms:modified xsi:type="dcterms:W3CDTF">2017-07-05T21:16:00Z</dcterms:modified>
</cp:coreProperties>
</file>